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6C33" w14:textId="77777777" w:rsidR="006D3B27" w:rsidRPr="006D3B27" w:rsidRDefault="006D3B27" w:rsidP="00E75361">
      <w:pPr>
        <w:pStyle w:val="Titel1"/>
      </w:pPr>
      <w:r w:rsidRPr="006D3B27">
        <w:t xml:space="preserve">Paper title </w:t>
      </w:r>
      <w:r w:rsidRPr="006B1BE4">
        <w:rPr>
          <w:color w:val="FF0000"/>
        </w:rPr>
        <w:t>(format “Title”, max. two lines, centered, no abbreviations)</w:t>
      </w:r>
    </w:p>
    <w:p w14:paraId="194EC60F" w14:textId="2FC5EAB4" w:rsidR="006D3B27" w:rsidRPr="006D3B27" w:rsidRDefault="006D3B27" w:rsidP="00E75361">
      <w:pPr>
        <w:pStyle w:val="Author"/>
      </w:pPr>
      <w:r w:rsidRPr="006D3B27">
        <w:t>First</w:t>
      </w:r>
      <w:r>
        <w:t xml:space="preserve"> </w:t>
      </w:r>
      <w:r w:rsidRPr="00E75361">
        <w:t>name</w:t>
      </w:r>
      <w:r w:rsidRPr="006D3B27">
        <w:t xml:space="preserve"> Last</w:t>
      </w:r>
      <w:r w:rsidR="0044115E">
        <w:t xml:space="preserve"> </w:t>
      </w:r>
      <w:r w:rsidRPr="006D3B27">
        <w:t>name</w:t>
      </w:r>
      <w:r w:rsidRPr="006D3B27">
        <w:rPr>
          <w:vertAlign w:val="superscript"/>
        </w:rPr>
        <w:t>1</w:t>
      </w:r>
      <w:r w:rsidRPr="006D3B27">
        <w:t>, First</w:t>
      </w:r>
      <w:r>
        <w:t xml:space="preserve"> </w:t>
      </w:r>
      <w:r w:rsidRPr="006D3B27">
        <w:t>name Last</w:t>
      </w:r>
      <w:r w:rsidR="0044115E">
        <w:t xml:space="preserve"> </w:t>
      </w:r>
      <w:r w:rsidRPr="006D3B27">
        <w:t>name</w:t>
      </w:r>
      <w:r w:rsidRPr="006D3B27">
        <w:rPr>
          <w:vertAlign w:val="superscript"/>
        </w:rPr>
        <w:t>1*</w:t>
      </w:r>
      <w:r w:rsidRPr="006D3B27">
        <w:t>, First</w:t>
      </w:r>
      <w:r>
        <w:t xml:space="preserve"> </w:t>
      </w:r>
      <w:r w:rsidRPr="006D3B27">
        <w:t>name Last</w:t>
      </w:r>
      <w:r w:rsidR="0044115E">
        <w:t xml:space="preserve"> </w:t>
      </w:r>
      <w:r w:rsidRPr="006D3B27">
        <w:t>name</w:t>
      </w:r>
      <w:r w:rsidRPr="006D3B27">
        <w:rPr>
          <w:vertAlign w:val="superscript"/>
        </w:rPr>
        <w:t>2</w:t>
      </w:r>
      <w:r w:rsidRPr="006D3B27">
        <w:t xml:space="preserve">, … </w:t>
      </w:r>
      <w:r w:rsidRPr="006D3B27">
        <w:rPr>
          <w:color w:val="FF0000"/>
        </w:rPr>
        <w:t>(format “Author”)</w:t>
      </w:r>
    </w:p>
    <w:p w14:paraId="7E10E5A4" w14:textId="77777777" w:rsidR="006D3B27" w:rsidRPr="00E75361" w:rsidRDefault="006D3B27" w:rsidP="00E75361">
      <w:pPr>
        <w:pStyle w:val="Affil"/>
      </w:pPr>
      <w:r w:rsidRPr="00E75361">
        <w:rPr>
          <w:vertAlign w:val="superscript"/>
        </w:rPr>
        <w:t>1</w:t>
      </w:r>
      <w:r w:rsidRPr="00E75361">
        <w:t xml:space="preserve"> Name affiliation 1 (e.g. University, Institute), City, Country </w:t>
      </w:r>
      <w:r w:rsidRPr="00E75361">
        <w:rPr>
          <w:color w:val="FF0000"/>
        </w:rPr>
        <w:t>(format “</w:t>
      </w:r>
      <w:proofErr w:type="spellStart"/>
      <w:r w:rsidRPr="00E75361">
        <w:rPr>
          <w:color w:val="FF0000"/>
        </w:rPr>
        <w:t>Affil</w:t>
      </w:r>
      <w:proofErr w:type="spellEnd"/>
      <w:r w:rsidRPr="00E75361">
        <w:rPr>
          <w:color w:val="FF0000"/>
        </w:rPr>
        <w:t>.”)</w:t>
      </w:r>
    </w:p>
    <w:p w14:paraId="6946CD9F" w14:textId="77777777" w:rsidR="006D3B27" w:rsidRPr="00E75361" w:rsidRDefault="006D3B27" w:rsidP="00E75361">
      <w:pPr>
        <w:pStyle w:val="Affil"/>
      </w:pPr>
      <w:r w:rsidRPr="00E75361">
        <w:rPr>
          <w:vertAlign w:val="superscript"/>
        </w:rPr>
        <w:t>2</w:t>
      </w:r>
      <w:r w:rsidRPr="00E75361">
        <w:t xml:space="preserve"> Name affiliation 2 (e.g. University, Institute), City, Country</w:t>
      </w:r>
    </w:p>
    <w:p w14:paraId="5C4B2F24" w14:textId="77777777" w:rsidR="006D3B27" w:rsidRPr="00E75361" w:rsidRDefault="006D3B27" w:rsidP="00537E0F"/>
    <w:p w14:paraId="4B5C64E0" w14:textId="77777777" w:rsidR="006D3B27" w:rsidRPr="00E75361" w:rsidRDefault="006D3B27" w:rsidP="00E75361">
      <w:pPr>
        <w:pStyle w:val="Affil"/>
      </w:pPr>
      <w:r w:rsidRPr="00E75361">
        <w:t xml:space="preserve">*Corresponding author email: </w:t>
      </w:r>
      <w:proofErr w:type="spellStart"/>
      <w:r w:rsidRPr="00E75361">
        <w:t>email@address</w:t>
      </w:r>
      <w:proofErr w:type="spellEnd"/>
    </w:p>
    <w:p w14:paraId="3296B553" w14:textId="23054C19" w:rsidR="006D3B27" w:rsidRPr="004C0CA3" w:rsidRDefault="006D3B27" w:rsidP="00E75361">
      <w:pPr>
        <w:pStyle w:val="Head1nonumber"/>
      </w:pPr>
      <w:r w:rsidRPr="004C0CA3">
        <w:t xml:space="preserve">Abstract </w:t>
      </w:r>
      <w:r w:rsidRPr="00E75361">
        <w:rPr>
          <w:color w:val="FF0000"/>
        </w:rPr>
        <w:t>(format “Head1 no number”)</w:t>
      </w:r>
    </w:p>
    <w:p w14:paraId="5AB703B9" w14:textId="44399094" w:rsidR="006D3B27" w:rsidRPr="00E75361" w:rsidRDefault="006D3B27" w:rsidP="00E75361">
      <w:r w:rsidRPr="00E75361">
        <w:rPr>
          <w:color w:val="FF0000"/>
        </w:rPr>
        <w:t>(format “1</w:t>
      </w:r>
      <w:r w:rsidRPr="00E75361">
        <w:rPr>
          <w:color w:val="FF0000"/>
          <w:vertAlign w:val="superscript"/>
        </w:rPr>
        <w:t>st</w:t>
      </w:r>
      <w:r w:rsidRPr="00E75361">
        <w:rPr>
          <w:color w:val="FF0000"/>
        </w:rPr>
        <w:t xml:space="preserve"> Para</w:t>
      </w:r>
      <w:r w:rsidR="001B24B5" w:rsidRPr="00E75361">
        <w:rPr>
          <w:color w:val="FF0000"/>
        </w:rPr>
        <w:t>.</w:t>
      </w:r>
      <w:r w:rsidRPr="00E75361">
        <w:rPr>
          <w:color w:val="FF0000"/>
        </w:rPr>
        <w:t xml:space="preserve">”) </w:t>
      </w:r>
      <w:r w:rsidRPr="00E75361">
        <w:t>The present template document illustrates the format that must be used in the preparation of full papers</w:t>
      </w:r>
      <w:r w:rsidR="009344E6">
        <w:t xml:space="preserve"> and extended abstracts</w:t>
      </w:r>
      <w:r w:rsidRPr="00E75361">
        <w:t xml:space="preserve"> for the </w:t>
      </w:r>
      <w:r w:rsidRPr="00E75361">
        <w:rPr>
          <w:i/>
          <w:iCs/>
        </w:rPr>
        <w:t>fib</w:t>
      </w:r>
      <w:r w:rsidRPr="00E75361">
        <w:t xml:space="preserve"> Symposium 2027. Papers must be submitted in American English based on the submitted original abstract. The abstract is an objective representation of the paper, and should contain between 200 and 300 words.</w:t>
      </w:r>
      <w:r w:rsidR="009344E6">
        <w:t xml:space="preserve"> </w:t>
      </w:r>
      <w:r w:rsidR="009344E6" w:rsidRPr="009344E6">
        <w:t>Try to provide a concise summary that accurately reflects the content; 300 words is the absolute maximum, and you do not need to utilize th</w:t>
      </w:r>
      <w:r w:rsidR="009344E6">
        <w:t>is</w:t>
      </w:r>
      <w:r w:rsidR="009344E6" w:rsidRPr="009344E6">
        <w:t xml:space="preserve"> limit.</w:t>
      </w:r>
      <w:r w:rsidR="009344E6">
        <w:t xml:space="preserve"> Please avoid several paragraphs, abbreviations, citations, figures. </w:t>
      </w:r>
      <w:r w:rsidRPr="00E75361">
        <w:t xml:space="preserve">A maximum of </w:t>
      </w:r>
      <w:r w:rsidR="004015AC">
        <w:t>five</w:t>
      </w:r>
      <w:r w:rsidRPr="00E75361">
        <w:t xml:space="preserve"> keywords must be given after the abstract secti</w:t>
      </w:r>
      <w:r w:rsidR="001B24B5" w:rsidRPr="00E75361">
        <w:t>o</w:t>
      </w:r>
      <w:r w:rsidRPr="00E75361">
        <w:t>n,</w:t>
      </w:r>
      <w:r w:rsidR="001B24B5" w:rsidRPr="00E75361">
        <w:t xml:space="preserve"> formatted in italics,</w:t>
      </w:r>
      <w:r w:rsidRPr="00E75361">
        <w:t xml:space="preserve"> </w:t>
      </w:r>
      <w:r w:rsidR="001B24B5" w:rsidRPr="00E75361">
        <w:t>divided by commas and with a dot after the last keyword</w:t>
      </w:r>
      <w:r w:rsidRPr="00E75361">
        <w:t xml:space="preserve">. </w:t>
      </w:r>
      <w:r w:rsidR="0044115E" w:rsidRPr="006A2EA6">
        <w:t>Omit the abstract paragraph, if you intend to submit an “Extended abstract</w:t>
      </w:r>
      <w:r w:rsidR="00966042" w:rsidRPr="006A2EA6">
        <w:t>”.</w:t>
      </w:r>
    </w:p>
    <w:p w14:paraId="3A16B07E" w14:textId="5BD20241" w:rsidR="006D3B27" w:rsidRPr="00E75361" w:rsidRDefault="006D3B27" w:rsidP="00354C28">
      <w:pPr>
        <w:pStyle w:val="KeyW"/>
      </w:pPr>
      <w:r w:rsidRPr="00E75361">
        <w:t>Keywords: keyword1, keyword2, keyword3, keyword4, keyword5.</w:t>
      </w:r>
      <w:r w:rsidR="001B24B5" w:rsidRPr="00E75361">
        <w:t xml:space="preserve"> </w:t>
      </w:r>
      <w:r w:rsidR="001B24B5" w:rsidRPr="00E75361">
        <w:rPr>
          <w:color w:val="FF0000"/>
        </w:rPr>
        <w:t>(</w:t>
      </w:r>
      <w:r w:rsidR="004C0CA3" w:rsidRPr="00E75361">
        <w:rPr>
          <w:color w:val="FF0000"/>
        </w:rPr>
        <w:t>format “</w:t>
      </w:r>
      <w:proofErr w:type="spellStart"/>
      <w:r w:rsidR="00DB0CA7">
        <w:rPr>
          <w:color w:val="FF0000"/>
        </w:rPr>
        <w:t>K</w:t>
      </w:r>
      <w:r w:rsidR="004C0CA3" w:rsidRPr="00E75361">
        <w:rPr>
          <w:color w:val="FF0000"/>
        </w:rPr>
        <w:t>ey</w:t>
      </w:r>
      <w:r w:rsidR="00DB0CA7">
        <w:rPr>
          <w:color w:val="FF0000"/>
        </w:rPr>
        <w:t>W</w:t>
      </w:r>
      <w:proofErr w:type="spellEnd"/>
      <w:r w:rsidR="004C0CA3" w:rsidRPr="00E75361">
        <w:rPr>
          <w:color w:val="FF0000"/>
        </w:rPr>
        <w:t>”)</w:t>
      </w:r>
    </w:p>
    <w:p w14:paraId="137D94EA" w14:textId="4FA1893D" w:rsidR="006D3B27" w:rsidRPr="004C0CA3" w:rsidRDefault="006D3B27" w:rsidP="00E75361">
      <w:pPr>
        <w:pStyle w:val="berschrift1"/>
      </w:pPr>
      <w:r w:rsidRPr="004C0CA3">
        <w:t>Overall guidelines</w:t>
      </w:r>
      <w:r w:rsidR="004C0CA3">
        <w:t xml:space="preserve"> </w:t>
      </w:r>
      <w:r w:rsidR="004C0CA3" w:rsidRPr="004C0CA3">
        <w:rPr>
          <w:color w:val="FF0000"/>
        </w:rPr>
        <w:t>(format “Head1”)</w:t>
      </w:r>
    </w:p>
    <w:p w14:paraId="4FB324BA" w14:textId="1A4EDE5D" w:rsidR="007A431E" w:rsidRDefault="007A431E"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C57E9A" w:rsidRPr="00E75361">
        <w:rPr>
          <w:color w:val="FF0000"/>
        </w:rPr>
        <w:t xml:space="preserve"> = first paragraph following a heading, a table, a figure</w:t>
      </w:r>
      <w:r w:rsidR="00657930" w:rsidRPr="00E75361">
        <w:rPr>
          <w:color w:val="FF0000"/>
        </w:rPr>
        <w:t>, a list</w:t>
      </w:r>
      <w:r w:rsidR="00F40D22">
        <w:rPr>
          <w:color w:val="FF0000"/>
        </w:rPr>
        <w:t>, an equation</w:t>
      </w:r>
      <w:r w:rsidRPr="00E75361">
        <w:rPr>
          <w:color w:val="FF0000"/>
        </w:rPr>
        <w:t xml:space="preserve">) </w:t>
      </w:r>
      <w:r w:rsidR="006D3B27" w:rsidRPr="00E75361">
        <w:t xml:space="preserve">This template exemplifies the correct format for the preparation of </w:t>
      </w:r>
      <w:r w:rsidR="004C0CA3" w:rsidRPr="00E75361">
        <w:t>full</w:t>
      </w:r>
      <w:r w:rsidR="006D3B27" w:rsidRPr="00E75361">
        <w:t xml:space="preserve"> papers</w:t>
      </w:r>
      <w:r w:rsidR="004C0CA3" w:rsidRPr="00E75361">
        <w:t xml:space="preserve"> for fib 2027</w:t>
      </w:r>
      <w:r w:rsidR="006D3B27" w:rsidRPr="00E75361">
        <w:t xml:space="preserve"> to ensure publication consistency and quality. </w:t>
      </w:r>
      <w:r w:rsidRPr="00E75361">
        <w:t xml:space="preserve">Fulfillment of scientific and formal requirements as well as final registration and payment of the presenting authors are the </w:t>
      </w:r>
      <w:r w:rsidR="00142513">
        <w:t>mandatory requirement</w:t>
      </w:r>
      <w:r w:rsidR="00142513" w:rsidRPr="00E75361">
        <w:t xml:space="preserve"> </w:t>
      </w:r>
      <w:r w:rsidRPr="00E75361">
        <w:t>for paper acceptance and publishing</w:t>
      </w:r>
      <w:r w:rsidR="006D3B27" w:rsidRPr="00E75361">
        <w:t>.</w:t>
      </w:r>
      <w:r w:rsidR="00D663AA">
        <w:t xml:space="preserve"> </w:t>
      </w:r>
      <w:r w:rsidR="00D663AA" w:rsidRPr="006D3B27">
        <w:t xml:space="preserve">Note the spacing, punctuation and </w:t>
      </w:r>
      <w:r w:rsidR="0044115E" w:rsidRPr="0044115E">
        <w:t xml:space="preserve">capitalization </w:t>
      </w:r>
      <w:r w:rsidR="00D663AA" w:rsidRPr="006D3B27">
        <w:t>in all the examples below.</w:t>
      </w:r>
    </w:p>
    <w:p w14:paraId="4E020C67" w14:textId="2BC0EDDA" w:rsidR="007A431E" w:rsidRPr="00E75361" w:rsidRDefault="00C57E9A" w:rsidP="00E75361">
      <w:pPr>
        <w:pStyle w:val="BodyText"/>
      </w:pPr>
      <w:r w:rsidRPr="00E75361">
        <w:rPr>
          <w:color w:val="FF0000"/>
        </w:rPr>
        <w:t>(format “</w:t>
      </w:r>
      <w:proofErr w:type="spellStart"/>
      <w:r w:rsidRPr="00E75361">
        <w:rPr>
          <w:color w:val="FF0000"/>
        </w:rPr>
        <w:t>BodyText</w:t>
      </w:r>
      <w:proofErr w:type="spellEnd"/>
      <w:r w:rsidRPr="00E75361">
        <w:rPr>
          <w:color w:val="FF0000"/>
        </w:rPr>
        <w:t xml:space="preserve">”) </w:t>
      </w:r>
      <w:r w:rsidR="001E51ED" w:rsidRPr="00865D79">
        <w:t>Authors may choose between the options “</w:t>
      </w:r>
      <w:r w:rsidR="001E51ED" w:rsidRPr="00E75361">
        <w:t>full paper</w:t>
      </w:r>
      <w:r w:rsidR="001E51ED" w:rsidRPr="00865D79">
        <w:t>” (maximum of 8 pages) and “</w:t>
      </w:r>
      <w:r w:rsidR="001E51ED" w:rsidRPr="00E75361">
        <w:t>extended abstract</w:t>
      </w:r>
      <w:r w:rsidR="001E51ED" w:rsidRPr="00865D79">
        <w:t xml:space="preserve">” (maximum of 3 pages). The maximum lengths of the submissions </w:t>
      </w:r>
      <w:r w:rsidR="004B62C4">
        <w:t xml:space="preserve">are </w:t>
      </w:r>
      <w:r w:rsidR="001E51ED" w:rsidRPr="00865D79">
        <w:t>specified in Table 1</w:t>
      </w:r>
      <w:r w:rsidR="0044115E">
        <w:t xml:space="preserve">. The page limits </w:t>
      </w:r>
      <w:r w:rsidR="00C80ECB">
        <w:t>app</w:t>
      </w:r>
      <w:r w:rsidR="00C80ECB" w:rsidRPr="00C80ECB">
        <w:t>l</w:t>
      </w:r>
      <w:r w:rsidR="00C80ECB">
        <w:t>y</w:t>
      </w:r>
      <w:r w:rsidR="00C80ECB" w:rsidRPr="00C80ECB">
        <w:t xml:space="preserve"> to the entire </w:t>
      </w:r>
      <w:r w:rsidR="00C80ECB">
        <w:t>contribution</w:t>
      </w:r>
      <w:r w:rsidR="001E51ED" w:rsidRPr="00865D79">
        <w:t xml:space="preserve"> includ</w:t>
      </w:r>
      <w:r w:rsidR="004B62C4">
        <w:t>ing</w:t>
      </w:r>
      <w:r w:rsidR="001E51ED" w:rsidRPr="00865D79">
        <w:t xml:space="preserve"> title, authors, affiliations, </w:t>
      </w:r>
      <w:r w:rsidR="004B62C4">
        <w:t>(</w:t>
      </w:r>
      <w:r w:rsidR="001E51ED" w:rsidRPr="00865D79">
        <w:t>abstract</w:t>
      </w:r>
      <w:r w:rsidR="006A2EA6">
        <w:t xml:space="preserve"> only in case of full paper</w:t>
      </w:r>
      <w:r w:rsidR="001E51ED" w:rsidRPr="00865D79">
        <w:t>,</w:t>
      </w:r>
      <w:r w:rsidR="00C80ECB">
        <w:t>)</w:t>
      </w:r>
      <w:r w:rsidR="001E51ED" w:rsidRPr="00865D79">
        <w:t xml:space="preserve"> keywords, </w:t>
      </w:r>
      <w:r w:rsidR="001E51ED">
        <w:t xml:space="preserve">text, </w:t>
      </w:r>
      <w:r w:rsidR="001E51ED" w:rsidRPr="00865D79">
        <w:t>figures, tables, reference list, and acknowledgments. If the page limit is not adhered to, the submission in question will be returned to the authors</w:t>
      </w:r>
      <w:r w:rsidR="004B62C4">
        <w:t xml:space="preserve"> for revision</w:t>
      </w:r>
      <w:r w:rsidR="001E51ED" w:rsidRPr="00865D79">
        <w:t>.</w:t>
      </w:r>
      <w:r w:rsidR="0044115E">
        <w:t xml:space="preserve"> A</w:t>
      </w:r>
      <w:r w:rsidR="0044115E" w:rsidRPr="00865D79">
        <w:t>f</w:t>
      </w:r>
      <w:r w:rsidR="0044115E">
        <w:t>ter</w:t>
      </w:r>
      <w:r w:rsidR="0044115E" w:rsidRPr="00865D79">
        <w:t xml:space="preserve"> </w:t>
      </w:r>
      <w:r w:rsidR="0044115E">
        <w:t>a positive</w:t>
      </w:r>
      <w:r w:rsidR="0044115E" w:rsidRPr="00865D79">
        <w:t xml:space="preserve"> review, a revised version must be submitted.</w:t>
      </w:r>
    </w:p>
    <w:p w14:paraId="36CF78DA" w14:textId="105269C8" w:rsidR="007A431E" w:rsidRPr="00581DC8" w:rsidRDefault="007A431E" w:rsidP="00581DC8">
      <w:pPr>
        <w:pStyle w:val="TabHead"/>
      </w:pPr>
      <w:r w:rsidRPr="00581DC8">
        <w:t>Table 1. Paper lengths</w:t>
      </w:r>
      <w:r w:rsidR="00C57E9A" w:rsidRPr="00581DC8">
        <w:t xml:space="preserve"> in total</w:t>
      </w:r>
      <w:r w:rsidRPr="00581DC8">
        <w:t xml:space="preserve">. </w:t>
      </w:r>
      <w:r w:rsidRPr="00581DC8">
        <w:rPr>
          <w:color w:val="FF0000"/>
        </w:rPr>
        <w:t>(format “</w:t>
      </w:r>
      <w:proofErr w:type="spellStart"/>
      <w:r w:rsidRPr="00581DC8">
        <w:rPr>
          <w:color w:val="FF0000"/>
        </w:rPr>
        <w:t>TabHead</w:t>
      </w:r>
      <w:proofErr w:type="spellEnd"/>
      <w:r w:rsidRPr="00581DC8">
        <w:rPr>
          <w:color w:val="FF0000"/>
        </w:rPr>
        <w:t>”)</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3430"/>
      </w:tblGrid>
      <w:tr w:rsidR="007A431E" w:rsidRPr="00C57E9A" w14:paraId="4EB75B40" w14:textId="77777777" w:rsidTr="00C80C76">
        <w:trPr>
          <w:jc w:val="center"/>
        </w:trPr>
        <w:tc>
          <w:tcPr>
            <w:tcW w:w="4225" w:type="dxa"/>
            <w:tcBorders>
              <w:top w:val="single" w:sz="8" w:space="0" w:color="auto"/>
              <w:bottom w:val="single" w:sz="8" w:space="0" w:color="auto"/>
            </w:tcBorders>
          </w:tcPr>
          <w:p w14:paraId="1BEDFB57" w14:textId="5BFA08FD" w:rsidR="007A431E" w:rsidRPr="00C57E9A" w:rsidRDefault="001E51ED" w:rsidP="00C80C76">
            <w:pPr>
              <w:pStyle w:val="Tab1stLine"/>
            </w:pPr>
            <w:r>
              <w:t>Long version</w:t>
            </w:r>
            <w:r w:rsidRPr="00C57E9A">
              <w:t xml:space="preserve"> </w:t>
            </w:r>
            <w:r w:rsidR="007A431E" w:rsidRPr="00C57E9A">
              <w:t xml:space="preserve">variant </w:t>
            </w:r>
            <w:r w:rsidR="007A431E" w:rsidRPr="00E75361">
              <w:rPr>
                <w:color w:val="FF0000"/>
              </w:rPr>
              <w:t>(</w:t>
            </w:r>
            <w:proofErr w:type="gramStart"/>
            <w:r w:rsidR="007A431E" w:rsidRPr="00E75361">
              <w:rPr>
                <w:color w:val="FF0000"/>
              </w:rPr>
              <w:t>format ”Tab</w:t>
            </w:r>
            <w:proofErr w:type="gramEnd"/>
            <w:r w:rsidR="007A431E" w:rsidRPr="00E75361">
              <w:rPr>
                <w:color w:val="FF0000"/>
              </w:rPr>
              <w:t>1stLine”)</w:t>
            </w:r>
          </w:p>
        </w:tc>
        <w:tc>
          <w:tcPr>
            <w:tcW w:w="3430" w:type="dxa"/>
            <w:tcBorders>
              <w:top w:val="single" w:sz="8" w:space="0" w:color="auto"/>
              <w:bottom w:val="single" w:sz="8" w:space="0" w:color="auto"/>
            </w:tcBorders>
          </w:tcPr>
          <w:p w14:paraId="13CFE75D" w14:textId="0238F48D" w:rsidR="007A431E" w:rsidRPr="00C57E9A" w:rsidRDefault="001E51ED" w:rsidP="00C80C76">
            <w:pPr>
              <w:pStyle w:val="Tab1stLine"/>
            </w:pPr>
            <w:r w:rsidRPr="00C57E9A">
              <w:t xml:space="preserve">Maximum </w:t>
            </w:r>
            <w:r>
              <w:t xml:space="preserve">allowed </w:t>
            </w:r>
            <w:r w:rsidRPr="00C57E9A">
              <w:t>number</w:t>
            </w:r>
            <w:r w:rsidR="004B62C4">
              <w:t xml:space="preserve"> of pages</w:t>
            </w:r>
          </w:p>
        </w:tc>
      </w:tr>
      <w:tr w:rsidR="007A431E" w:rsidRPr="00C57E9A" w14:paraId="23BFDC91" w14:textId="77777777" w:rsidTr="00C80C76">
        <w:trPr>
          <w:jc w:val="center"/>
        </w:trPr>
        <w:tc>
          <w:tcPr>
            <w:tcW w:w="4225" w:type="dxa"/>
            <w:tcBorders>
              <w:top w:val="single" w:sz="8" w:space="0" w:color="auto"/>
            </w:tcBorders>
          </w:tcPr>
          <w:p w14:paraId="6B34833C" w14:textId="16EA7C49" w:rsidR="007A431E" w:rsidRPr="00C57E9A" w:rsidRDefault="007A431E" w:rsidP="006A2EA6">
            <w:pPr>
              <w:pStyle w:val="TabContent"/>
            </w:pPr>
            <w:r w:rsidRPr="00C57E9A">
              <w:t>Full paper</w:t>
            </w:r>
            <w:r w:rsidR="00C57E9A">
              <w:t xml:space="preserve"> </w:t>
            </w:r>
            <w:r w:rsidR="00C57E9A" w:rsidRPr="00E75361">
              <w:t>(format “</w:t>
            </w:r>
            <w:proofErr w:type="spellStart"/>
            <w:r w:rsidR="00C57E9A" w:rsidRPr="00E75361">
              <w:t>TabContent</w:t>
            </w:r>
            <w:proofErr w:type="spellEnd"/>
            <w:r w:rsidR="00C57E9A" w:rsidRPr="00E75361">
              <w:t>”)</w:t>
            </w:r>
          </w:p>
        </w:tc>
        <w:tc>
          <w:tcPr>
            <w:tcW w:w="3430" w:type="dxa"/>
            <w:tcBorders>
              <w:top w:val="single" w:sz="8" w:space="0" w:color="auto"/>
            </w:tcBorders>
          </w:tcPr>
          <w:p w14:paraId="589B7E98" w14:textId="3FEDFE10" w:rsidR="007A431E" w:rsidRPr="00C57E9A" w:rsidRDefault="007A431E" w:rsidP="006A2EA6">
            <w:pPr>
              <w:pStyle w:val="TabContent"/>
            </w:pPr>
            <w:r w:rsidRPr="00C57E9A">
              <w:t>8</w:t>
            </w:r>
          </w:p>
        </w:tc>
      </w:tr>
      <w:tr w:rsidR="007A431E" w:rsidRPr="00C57E9A" w14:paraId="63D82723" w14:textId="77777777" w:rsidTr="00C80C76">
        <w:trPr>
          <w:jc w:val="center"/>
        </w:trPr>
        <w:tc>
          <w:tcPr>
            <w:tcW w:w="4225" w:type="dxa"/>
            <w:tcBorders>
              <w:bottom w:val="single" w:sz="8" w:space="0" w:color="auto"/>
            </w:tcBorders>
          </w:tcPr>
          <w:p w14:paraId="127D77FA" w14:textId="203AE398" w:rsidR="007A431E" w:rsidRPr="00C57E9A" w:rsidRDefault="007A431E" w:rsidP="006A2EA6">
            <w:pPr>
              <w:pStyle w:val="TabContent"/>
            </w:pPr>
            <w:r w:rsidRPr="00C57E9A">
              <w:t>Extended abstract</w:t>
            </w:r>
          </w:p>
        </w:tc>
        <w:tc>
          <w:tcPr>
            <w:tcW w:w="3430" w:type="dxa"/>
            <w:tcBorders>
              <w:bottom w:val="single" w:sz="8" w:space="0" w:color="auto"/>
            </w:tcBorders>
          </w:tcPr>
          <w:p w14:paraId="7270685E" w14:textId="28387445" w:rsidR="007A431E" w:rsidRPr="00C57E9A" w:rsidRDefault="007A431E" w:rsidP="006A2EA6">
            <w:pPr>
              <w:pStyle w:val="TabContent"/>
            </w:pPr>
            <w:r w:rsidRPr="00C57E9A">
              <w:t>3</w:t>
            </w:r>
          </w:p>
        </w:tc>
      </w:tr>
    </w:tbl>
    <w:p w14:paraId="5EC0ACF7" w14:textId="77777777" w:rsidR="007A431E" w:rsidRDefault="007A431E" w:rsidP="00E75361"/>
    <w:p w14:paraId="77C0ECCE" w14:textId="62CACCB6" w:rsidR="00966042" w:rsidRPr="00E75361" w:rsidRDefault="007A431E"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F40D22" w:rsidRPr="00F40D22">
        <w:rPr>
          <w:color w:val="FF0000"/>
        </w:rPr>
        <w:t xml:space="preserve"> </w:t>
      </w:r>
      <w:r w:rsidR="00F40D22">
        <w:rPr>
          <w:color w:val="FF0000"/>
        </w:rPr>
        <w:t>after a table</w:t>
      </w:r>
      <w:r w:rsidRPr="00E75361">
        <w:rPr>
          <w:color w:val="FF0000"/>
        </w:rPr>
        <w:t>)</w:t>
      </w:r>
      <w:r w:rsidR="00C57E9A" w:rsidRPr="00E75361">
        <w:rPr>
          <w:color w:val="FF0000"/>
        </w:rPr>
        <w:t xml:space="preserve"> </w:t>
      </w:r>
      <w:r w:rsidR="00C57E9A" w:rsidRPr="00E75361">
        <w:t>D</w:t>
      </w:r>
      <w:r w:rsidR="006D3B27" w:rsidRPr="00E75361">
        <w:t>eadline</w:t>
      </w:r>
      <w:r w:rsidR="00C57E9A" w:rsidRPr="00E75361">
        <w:t>s</w:t>
      </w:r>
      <w:r w:rsidR="006D3B27" w:rsidRPr="00E75361">
        <w:t xml:space="preserve"> for submission </w:t>
      </w:r>
      <w:r w:rsidR="00C57E9A" w:rsidRPr="00E75361">
        <w:t xml:space="preserve">are available </w:t>
      </w:r>
      <w:r w:rsidR="006D3B27" w:rsidRPr="00E75361">
        <w:t xml:space="preserve">on the </w:t>
      </w:r>
      <w:r w:rsidR="00C57E9A" w:rsidRPr="00E75361">
        <w:t>symposium</w:t>
      </w:r>
      <w:r w:rsidR="006D3B27" w:rsidRPr="00E75361">
        <w:t xml:space="preserve"> website. </w:t>
      </w:r>
      <w:r w:rsidR="00C57E9A" w:rsidRPr="00E75361">
        <w:t>The presented research</w:t>
      </w:r>
      <w:r w:rsidR="006D3B27" w:rsidRPr="00E75361">
        <w:t xml:space="preserve"> must be original and should not be published elsewhere. </w:t>
      </w:r>
      <w:r w:rsidR="00C57E9A" w:rsidRPr="00E75361">
        <w:t>F</w:t>
      </w:r>
      <w:r w:rsidR="006D3B27" w:rsidRPr="00E75361">
        <w:t xml:space="preserve">ull papers </w:t>
      </w:r>
      <w:r w:rsidR="00C57E9A" w:rsidRPr="00E75361">
        <w:t>and extended abstract</w:t>
      </w:r>
      <w:r w:rsidR="00966042" w:rsidRPr="00E75361">
        <w:t>s</w:t>
      </w:r>
      <w:r w:rsidR="00C57E9A" w:rsidRPr="00E75361">
        <w:t xml:space="preserve"> </w:t>
      </w:r>
      <w:r w:rsidR="006D3B27" w:rsidRPr="00E75361">
        <w:t xml:space="preserve">will be </w:t>
      </w:r>
      <w:r w:rsidR="00C57E9A" w:rsidRPr="00E75361">
        <w:t xml:space="preserve">published electronically in </w:t>
      </w:r>
      <w:r w:rsidR="006D3B27" w:rsidRPr="00E75361">
        <w:t xml:space="preserve">the </w:t>
      </w:r>
      <w:r w:rsidR="00C57E9A" w:rsidRPr="00E75361">
        <w:t>p</w:t>
      </w:r>
      <w:r w:rsidR="006D3B27" w:rsidRPr="00E75361">
        <w:t xml:space="preserve">roceedings. </w:t>
      </w:r>
    </w:p>
    <w:p w14:paraId="016D8E76" w14:textId="79442437" w:rsidR="00581DC8" w:rsidRDefault="00966042" w:rsidP="00E75361">
      <w:pPr>
        <w:pStyle w:val="BodyText"/>
      </w:pPr>
      <w:r w:rsidRPr="00E75361">
        <w:rPr>
          <w:color w:val="FF0000"/>
        </w:rPr>
        <w:t>(format “</w:t>
      </w:r>
      <w:proofErr w:type="spellStart"/>
      <w:r w:rsidRPr="00E75361">
        <w:rPr>
          <w:color w:val="FF0000"/>
        </w:rPr>
        <w:t>BodyText</w:t>
      </w:r>
      <w:proofErr w:type="spellEnd"/>
      <w:r w:rsidRPr="00E75361">
        <w:rPr>
          <w:color w:val="FF0000"/>
        </w:rPr>
        <w:t xml:space="preserve">”) </w:t>
      </w:r>
      <w:r w:rsidRPr="00E75361">
        <w:t>Use</w:t>
      </w:r>
      <w:r w:rsidR="00581DC8">
        <w:t xml:space="preserve"> </w:t>
      </w:r>
      <w:r w:rsidR="004074A2">
        <w:t>t</w:t>
      </w:r>
      <w:r w:rsidR="00581DC8">
        <w:t>he</w:t>
      </w:r>
      <w:r w:rsidRPr="00E75361">
        <w:t xml:space="preserve"> ConfTool platform for submission. Submissions via email will not be accepted. It is necessary to upload your submission </w:t>
      </w:r>
      <w:r w:rsidR="00DF36D9">
        <w:t xml:space="preserve">both </w:t>
      </w:r>
      <w:r w:rsidRPr="00E75361">
        <w:t xml:space="preserve">as MS word and as pdf file. </w:t>
      </w:r>
      <w:r w:rsidR="004074A2" w:rsidRPr="004074A2">
        <w:t>The t</w:t>
      </w:r>
      <w:r w:rsidR="004074A2" w:rsidRPr="004074A2">
        <w:rPr>
          <w:rFonts w:hint="eastAsia"/>
        </w:rPr>
        <w:t>otal size of</w:t>
      </w:r>
      <w:r w:rsidR="00DF36D9">
        <w:t xml:space="preserve"> the</w:t>
      </w:r>
      <w:r w:rsidR="004074A2" w:rsidRPr="004074A2">
        <w:rPr>
          <w:rFonts w:hint="eastAsia"/>
        </w:rPr>
        <w:t xml:space="preserve"> two files </w:t>
      </w:r>
      <w:r w:rsidR="004074A2" w:rsidRPr="004074A2">
        <w:t>is limited to</w:t>
      </w:r>
      <w:r w:rsidR="004074A2" w:rsidRPr="004074A2">
        <w:rPr>
          <w:rFonts w:hint="eastAsia"/>
        </w:rPr>
        <w:t xml:space="preserve"> 10.0</w:t>
      </w:r>
      <w:r w:rsidR="004074A2">
        <w:t> </w:t>
      </w:r>
      <w:r w:rsidR="004074A2" w:rsidRPr="004074A2">
        <w:rPr>
          <w:rFonts w:hint="eastAsia"/>
        </w:rPr>
        <w:t>MB (megabytes)</w:t>
      </w:r>
      <w:r w:rsidR="004074A2" w:rsidRPr="004074A2">
        <w:t>.</w:t>
      </w:r>
      <w:r w:rsidR="004074A2">
        <w:t xml:space="preserve"> Please contact us if you need help regarding the file size.</w:t>
      </w:r>
      <w:r w:rsidR="00081BAD">
        <w:t xml:space="preserve"> </w:t>
      </w:r>
      <w:r w:rsidR="00081BAD" w:rsidRPr="006D3B27">
        <w:t>As always with a conversion to PDF, authors should very carefully check a printed copy to avoid some conversion problems that usually occur with figures, drawings, text boxes and equations. Authors should perform a careful check to identify and correct all conversion errors.</w:t>
      </w:r>
      <w:r w:rsidR="00081BAD">
        <w:t xml:space="preserve"> We recommend the option “</w:t>
      </w:r>
      <w:r w:rsidR="00081BAD" w:rsidRPr="00081BAD">
        <w:t>high-quality printing</w:t>
      </w:r>
      <w:r w:rsidR="00081BAD">
        <w:t>”.</w:t>
      </w:r>
    </w:p>
    <w:p w14:paraId="3F3C51DB" w14:textId="4EFA6CC6" w:rsidR="006D3B27" w:rsidRDefault="006D3B27" w:rsidP="00E75361">
      <w:pPr>
        <w:pStyle w:val="BodyText"/>
      </w:pPr>
      <w:r w:rsidRPr="00E75361">
        <w:t>When submitting the final version of the paper, it is mandatory to update title, keywords, and abstract on the ConfTool platform.</w:t>
      </w:r>
      <w:r w:rsidR="00581DC8">
        <w:t xml:space="preserve"> </w:t>
      </w:r>
      <w:r w:rsidR="00581DC8" w:rsidRPr="00581DC8">
        <w:t>Otherwise, this may result in inaccuracies in the conference program.</w:t>
      </w:r>
    </w:p>
    <w:p w14:paraId="4FF9508B" w14:textId="4FD0F6DB" w:rsidR="006D3B27" w:rsidRPr="006D3B27" w:rsidRDefault="00DF36D9" w:rsidP="00E75361">
      <w:pPr>
        <w:pStyle w:val="berschrift1"/>
      </w:pPr>
      <w:r>
        <w:lastRenderedPageBreak/>
        <w:t>Text l</w:t>
      </w:r>
      <w:r w:rsidR="006D3B27" w:rsidRPr="00657930">
        <w:t>ayout</w:t>
      </w:r>
    </w:p>
    <w:p w14:paraId="20068DE4" w14:textId="770B7C21" w:rsidR="00966042" w:rsidRPr="00E75361" w:rsidRDefault="00966042" w:rsidP="00FB1A7F">
      <w:pPr>
        <w:pStyle w:val="berschrift2"/>
      </w:pPr>
      <w:r w:rsidRPr="00FB1A7F">
        <w:t>General</w:t>
      </w:r>
      <w:r w:rsidRPr="00E75361">
        <w:t xml:space="preserve"> information</w:t>
      </w:r>
      <w:r w:rsidR="00657930" w:rsidRPr="00E75361">
        <w:t xml:space="preserve"> </w:t>
      </w:r>
      <w:r w:rsidR="00657930" w:rsidRPr="00E75361">
        <w:rPr>
          <w:color w:val="FF0000"/>
        </w:rPr>
        <w:t>(format „Head2“)</w:t>
      </w:r>
    </w:p>
    <w:p w14:paraId="2F4F0522" w14:textId="6B51B661" w:rsidR="00657930" w:rsidRPr="00E75361" w:rsidRDefault="00657930"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 xml:space="preserve">”) </w:t>
      </w:r>
      <w:r w:rsidRPr="00E75361">
        <w:t>Overall settings:</w:t>
      </w:r>
    </w:p>
    <w:p w14:paraId="11CD40CA" w14:textId="7D810D14" w:rsidR="00657930" w:rsidRPr="005D546E" w:rsidRDefault="006D3B27" w:rsidP="005D546E">
      <w:pPr>
        <w:pStyle w:val="List-Bullets"/>
      </w:pPr>
      <w:r w:rsidRPr="005D546E">
        <w:t>Paper format</w:t>
      </w:r>
      <w:r w:rsidR="00657930" w:rsidRPr="005D546E">
        <w:t>:</w:t>
      </w:r>
      <w:r w:rsidRPr="005D546E">
        <w:t xml:space="preserve"> 210</w:t>
      </w:r>
      <w:r w:rsidR="00657930" w:rsidRPr="005D546E">
        <w:t xml:space="preserve"> </w:t>
      </w:r>
      <w:r w:rsidRPr="005D546E">
        <w:t>mm</w:t>
      </w:r>
      <w:r w:rsidR="00657930" w:rsidRPr="005D546E">
        <w:t xml:space="preserve"> </w:t>
      </w:r>
      <w:r w:rsidRPr="005D546E">
        <w:t>×</w:t>
      </w:r>
      <w:r w:rsidR="00657930" w:rsidRPr="005D546E">
        <w:t xml:space="preserve"> </w:t>
      </w:r>
      <w:r w:rsidRPr="005D546E">
        <w:t>297</w:t>
      </w:r>
      <w:r w:rsidR="00657930" w:rsidRPr="005D546E">
        <w:t xml:space="preserve"> </w:t>
      </w:r>
      <w:r w:rsidRPr="005D546E">
        <w:t>mm (A4)</w:t>
      </w:r>
      <w:r w:rsidR="00657930" w:rsidRPr="005D546E">
        <w:t xml:space="preserve"> </w:t>
      </w:r>
      <w:r w:rsidR="00657930" w:rsidRPr="005D546E">
        <w:rPr>
          <w:color w:val="FF0000"/>
        </w:rPr>
        <w:t>(format “</w:t>
      </w:r>
      <w:r w:rsidR="00DB0CA7">
        <w:rPr>
          <w:color w:val="FF0000"/>
        </w:rPr>
        <w:t>List-</w:t>
      </w:r>
      <w:r w:rsidR="00657930" w:rsidRPr="005D546E">
        <w:rPr>
          <w:color w:val="FF0000"/>
        </w:rPr>
        <w:t>Bull</w:t>
      </w:r>
      <w:r w:rsidR="00DB0CA7">
        <w:rPr>
          <w:color w:val="FF0000"/>
        </w:rPr>
        <w:t>e</w:t>
      </w:r>
      <w:r w:rsidR="00657930" w:rsidRPr="005D546E">
        <w:rPr>
          <w:color w:val="FF0000"/>
        </w:rPr>
        <w:t>ts”)</w:t>
      </w:r>
      <w:r w:rsidR="00657930" w:rsidRPr="005D546E">
        <w:t>;</w:t>
      </w:r>
    </w:p>
    <w:p w14:paraId="27F609AB" w14:textId="702FE3B0" w:rsidR="00657930" w:rsidRPr="005D546E" w:rsidRDefault="00657930" w:rsidP="005D546E">
      <w:pPr>
        <w:pStyle w:val="List-Bullets"/>
      </w:pPr>
      <w:r w:rsidRPr="005D546E">
        <w:t>M</w:t>
      </w:r>
      <w:r w:rsidR="006D3B27" w:rsidRPr="005D546E">
        <w:t>argins</w:t>
      </w:r>
      <w:r w:rsidRPr="005D546E">
        <w:t>: 2.5 cm</w:t>
      </w:r>
      <w:r w:rsidR="006D3B27" w:rsidRPr="005D546E">
        <w:t xml:space="preserve"> top, bottom, left and right</w:t>
      </w:r>
      <w:r w:rsidRPr="005D546E">
        <w:t>;</w:t>
      </w:r>
    </w:p>
    <w:p w14:paraId="7F1C9061" w14:textId="63004954" w:rsidR="006D3B27" w:rsidRPr="00E75361" w:rsidRDefault="00657930" w:rsidP="005D546E">
      <w:pPr>
        <w:pStyle w:val="List-Bullets"/>
      </w:pPr>
      <w:r w:rsidRPr="005D546E">
        <w:t>P</w:t>
      </w:r>
      <w:r w:rsidR="006D3B27" w:rsidRPr="005D546E">
        <w:t>age</w:t>
      </w:r>
      <w:r w:rsidR="006D3B27" w:rsidRPr="00E75361">
        <w:t xml:space="preserve"> numbering</w:t>
      </w:r>
      <w:r w:rsidRPr="00E75361">
        <w:t>:</w:t>
      </w:r>
      <w:r w:rsidR="006D3B27" w:rsidRPr="00E75361">
        <w:t xml:space="preserve"> will be added later by the </w:t>
      </w:r>
      <w:r w:rsidRPr="00E75361">
        <w:t>p</w:t>
      </w:r>
      <w:r w:rsidR="006D3B27" w:rsidRPr="00E75361">
        <w:t>ublisher</w:t>
      </w:r>
      <w:r w:rsidRPr="00E75361">
        <w:t>s</w:t>
      </w:r>
      <w:r w:rsidR="006D3B27" w:rsidRPr="00E75361">
        <w:t xml:space="preserve"> (not by the authors).</w:t>
      </w:r>
    </w:p>
    <w:p w14:paraId="05DBD28D" w14:textId="6A7BF17C" w:rsidR="006D3B27" w:rsidRDefault="00657930" w:rsidP="00E75361">
      <w:r w:rsidRPr="00E75361">
        <w:rPr>
          <w:color w:val="FF0000"/>
        </w:rPr>
        <w:t>(format “</w:t>
      </w:r>
      <w:r w:rsidR="00F40D22" w:rsidRPr="00581DC8">
        <w:rPr>
          <w:color w:val="FF0000"/>
        </w:rPr>
        <w:t>1</w:t>
      </w:r>
      <w:r w:rsidR="00F40D22">
        <w:rPr>
          <w:color w:val="FF0000"/>
        </w:rPr>
        <w:t>st_</w:t>
      </w:r>
      <w:r w:rsidR="00F40D22" w:rsidRPr="00581DC8">
        <w:rPr>
          <w:color w:val="FF0000"/>
        </w:rPr>
        <w:t>Para</w:t>
      </w:r>
      <w:r w:rsidR="00F40D22">
        <w:rPr>
          <w:color w:val="FF0000"/>
        </w:rPr>
        <w:t>gr</w:t>
      </w:r>
      <w:r w:rsidRPr="00E75361">
        <w:rPr>
          <w:color w:val="FF0000"/>
        </w:rPr>
        <w:t>”</w:t>
      </w:r>
      <w:r w:rsidR="00F40D22" w:rsidRPr="00F40D22">
        <w:rPr>
          <w:color w:val="FF0000"/>
        </w:rPr>
        <w:t xml:space="preserve"> </w:t>
      </w:r>
      <w:r w:rsidR="00F40D22">
        <w:rPr>
          <w:color w:val="FF0000"/>
        </w:rPr>
        <w:t>after a list</w:t>
      </w:r>
      <w:r w:rsidRPr="00E75361">
        <w:rPr>
          <w:color w:val="FF0000"/>
        </w:rPr>
        <w:t>)</w:t>
      </w:r>
      <w:r w:rsidRPr="00E75361">
        <w:t xml:space="preserve"> </w:t>
      </w:r>
      <w:r w:rsidR="00CB505B" w:rsidRPr="00E75361">
        <w:t>Information regarding type setting:</w:t>
      </w:r>
    </w:p>
    <w:p w14:paraId="39F9FA91" w14:textId="2A784C19" w:rsidR="00657930" w:rsidRPr="00E75361" w:rsidRDefault="00CB505B" w:rsidP="005D546E">
      <w:pPr>
        <w:pStyle w:val="List-Numbers"/>
      </w:pPr>
      <w:r w:rsidRPr="00E75361">
        <w:t xml:space="preserve">Type font: </w:t>
      </w:r>
      <w:r w:rsidR="006D3B27" w:rsidRPr="00E75361">
        <w:t>Times New Roman</w:t>
      </w:r>
      <w:r w:rsidRPr="00E75361">
        <w:t xml:space="preserve"> (s</w:t>
      </w:r>
      <w:r w:rsidR="006D3B27" w:rsidRPr="00E75361">
        <w:t>ize</w:t>
      </w:r>
      <w:r w:rsidR="00657930" w:rsidRPr="00E75361">
        <w:t xml:space="preserve"> depends on format</w:t>
      </w:r>
      <w:r w:rsidRPr="00E75361">
        <w:t>,</w:t>
      </w:r>
      <w:r w:rsidR="00657930" w:rsidRPr="00E75361">
        <w:t xml:space="preserve"> see Table 2)</w:t>
      </w:r>
      <w:r w:rsidR="0080506C" w:rsidRPr="00E75361">
        <w:t xml:space="preserve"> </w:t>
      </w:r>
      <w:r w:rsidR="0080506C" w:rsidRPr="00581DC8">
        <w:rPr>
          <w:color w:val="FF0000"/>
        </w:rPr>
        <w:t>(format “</w:t>
      </w:r>
      <w:r w:rsidR="00DB0CA7">
        <w:rPr>
          <w:color w:val="FF0000"/>
        </w:rPr>
        <w:t>List-</w:t>
      </w:r>
      <w:r w:rsidR="0080506C" w:rsidRPr="00581DC8">
        <w:rPr>
          <w:color w:val="FF0000"/>
        </w:rPr>
        <w:t>Numbers”)</w:t>
      </w:r>
      <w:r w:rsidR="00657930" w:rsidRPr="00E75361">
        <w:t>;</w:t>
      </w:r>
    </w:p>
    <w:p w14:paraId="4FE8C4B5" w14:textId="18D651F3" w:rsidR="00CB505B" w:rsidRPr="00E75361" w:rsidRDefault="00CB505B" w:rsidP="005D546E">
      <w:pPr>
        <w:pStyle w:val="List-Numbers"/>
      </w:pPr>
      <w:r w:rsidRPr="00E75361">
        <w:t>Single spacing;</w:t>
      </w:r>
    </w:p>
    <w:p w14:paraId="1AF3D759" w14:textId="1A2DF3D9" w:rsidR="004015AC" w:rsidRDefault="004015AC" w:rsidP="005D546E">
      <w:pPr>
        <w:pStyle w:val="List-Numbers"/>
      </w:pPr>
      <w:r>
        <w:t>Don’t style the</w:t>
      </w:r>
      <w:r w:rsidRPr="004015AC">
        <w:t xml:space="preserve"> text manual</w:t>
      </w:r>
      <w:r>
        <w:t>ly</w:t>
      </w:r>
      <w:r w:rsidRPr="004015AC">
        <w:t xml:space="preserve"> (only use the </w:t>
      </w:r>
      <w:r>
        <w:t xml:space="preserve">defined </w:t>
      </w:r>
      <w:r w:rsidRPr="004015AC">
        <w:t>formats</w:t>
      </w:r>
      <w:r>
        <w:t>);</w:t>
      </w:r>
    </w:p>
    <w:p w14:paraId="0C198A5D" w14:textId="438D333F" w:rsidR="00657930" w:rsidRPr="00E75361" w:rsidRDefault="00DF36D9" w:rsidP="005D546E">
      <w:pPr>
        <w:pStyle w:val="List-Numbers"/>
      </w:pPr>
      <w:r>
        <w:t>Don’t</w:t>
      </w:r>
      <w:r w:rsidRPr="00E75361">
        <w:t xml:space="preserve"> </w:t>
      </w:r>
      <w:r w:rsidR="006D3B27" w:rsidRPr="00E75361">
        <w:t>use bold, except for the headings</w:t>
      </w:r>
      <w:r w:rsidR="00657930" w:rsidRPr="00E75361">
        <w:t>, first lines in tables,</w:t>
      </w:r>
      <w:r w:rsidR="006D3B27" w:rsidRPr="00E75361">
        <w:t xml:space="preserve"> and to denote vectors in mathematics</w:t>
      </w:r>
      <w:r w:rsidR="00657930" w:rsidRPr="00E75361">
        <w:t>;</w:t>
      </w:r>
    </w:p>
    <w:p w14:paraId="49B42545" w14:textId="2021271B" w:rsidR="00657930" w:rsidRPr="00E75361" w:rsidRDefault="00DF36D9" w:rsidP="005D546E">
      <w:pPr>
        <w:pStyle w:val="List-Numbers"/>
      </w:pPr>
      <w:r>
        <w:t>Don’t</w:t>
      </w:r>
      <w:r w:rsidR="006D3B27" w:rsidRPr="00E75361">
        <w:t xml:space="preserve"> underline any text</w:t>
      </w:r>
      <w:r w:rsidR="00657930" w:rsidRPr="00E75361">
        <w:t>.</w:t>
      </w:r>
    </w:p>
    <w:p w14:paraId="4A9E59F2" w14:textId="2A49FAC4" w:rsidR="00CB505B" w:rsidRPr="00E75361" w:rsidRDefault="00DF36D9" w:rsidP="005D546E">
      <w:pPr>
        <w:pStyle w:val="List-Numbers"/>
      </w:pPr>
      <w:r>
        <w:t>Don’t</w:t>
      </w:r>
      <w:r w:rsidR="006D3B27" w:rsidRPr="00E75361">
        <w:t xml:space="preserve"> use letter spacing</w:t>
      </w:r>
      <w:r w:rsidR="00CB505B" w:rsidRPr="00E75361">
        <w:t>.</w:t>
      </w:r>
    </w:p>
    <w:p w14:paraId="5D2921B2" w14:textId="5B8442EB" w:rsidR="006D3B27" w:rsidRPr="00E75361" w:rsidRDefault="00DF36D9" w:rsidP="005D546E">
      <w:pPr>
        <w:pStyle w:val="List-Numbers"/>
      </w:pPr>
      <w:r>
        <w:t>Don’t</w:t>
      </w:r>
      <w:r w:rsidR="006D3B27" w:rsidRPr="00E75361">
        <w:t xml:space="preserve"> use more than one space after each other.</w:t>
      </w:r>
    </w:p>
    <w:p w14:paraId="3AABFE56" w14:textId="2E43CA6A" w:rsidR="00E75361" w:rsidRPr="00E75361" w:rsidRDefault="0080506C" w:rsidP="001E51ED">
      <w:r w:rsidRPr="00E75361">
        <w:rPr>
          <w:color w:val="FF0000"/>
        </w:rPr>
        <w:t>(format “</w:t>
      </w:r>
      <w:r w:rsidR="004074A2" w:rsidRPr="00581DC8">
        <w:rPr>
          <w:color w:val="FF0000"/>
        </w:rPr>
        <w:t>1</w:t>
      </w:r>
      <w:r w:rsidR="004074A2">
        <w:rPr>
          <w:color w:val="FF0000"/>
        </w:rPr>
        <w:t>st_</w:t>
      </w:r>
      <w:r w:rsidR="004074A2" w:rsidRPr="00581DC8">
        <w:rPr>
          <w:color w:val="FF0000"/>
        </w:rPr>
        <w:t>Para</w:t>
      </w:r>
      <w:r w:rsidR="004074A2">
        <w:rPr>
          <w:color w:val="FF0000"/>
        </w:rPr>
        <w:t>gr</w:t>
      </w:r>
      <w:r w:rsidRPr="00E75361">
        <w:rPr>
          <w:color w:val="FF0000"/>
        </w:rPr>
        <w:t>”</w:t>
      </w:r>
      <w:r w:rsidR="00F40D22">
        <w:rPr>
          <w:color w:val="FF0000"/>
        </w:rPr>
        <w:t xml:space="preserve"> after a list</w:t>
      </w:r>
      <w:r w:rsidRPr="00E75361">
        <w:rPr>
          <w:color w:val="FF0000"/>
        </w:rPr>
        <w:t>)</w:t>
      </w:r>
      <w:r w:rsidRPr="00E75361">
        <w:t xml:space="preserve"> </w:t>
      </w:r>
      <w:r w:rsidR="006D3B27" w:rsidRPr="00E75361">
        <w:t>The formatting is given in detail in Table 1.</w:t>
      </w:r>
      <w:r w:rsidR="00E75361">
        <w:t xml:space="preserve"> Usage is shown in this template. </w:t>
      </w:r>
    </w:p>
    <w:p w14:paraId="78555A0A" w14:textId="5FF2E9F0" w:rsidR="006D3B27" w:rsidRPr="006D3B27" w:rsidRDefault="006D3B27" w:rsidP="00581DC8">
      <w:pPr>
        <w:pStyle w:val="TabHead"/>
      </w:pPr>
      <w:r w:rsidRPr="006D3B27">
        <w:t xml:space="preserve">Table </w:t>
      </w:r>
      <w:r w:rsidR="00CB505B">
        <w:t>2</w:t>
      </w:r>
      <w:r w:rsidRPr="006D3B27">
        <w:t xml:space="preserve">. </w:t>
      </w:r>
      <w:r w:rsidR="00395635">
        <w:t>T</w:t>
      </w:r>
      <w:r w:rsidRPr="006D3B27">
        <w:t>ypographical settings.</w:t>
      </w:r>
    </w:p>
    <w:tbl>
      <w:tblPr>
        <w:tblStyle w:val="Tabellenraster"/>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0"/>
        <w:gridCol w:w="1282"/>
        <w:gridCol w:w="993"/>
        <w:gridCol w:w="1134"/>
        <w:gridCol w:w="775"/>
        <w:gridCol w:w="784"/>
        <w:gridCol w:w="1984"/>
      </w:tblGrid>
      <w:tr w:rsidR="00537E0F" w:rsidRPr="00DE2BD5" w14:paraId="45CA8F99" w14:textId="77777777" w:rsidTr="00C80C76">
        <w:trPr>
          <w:jc w:val="center"/>
        </w:trPr>
        <w:tc>
          <w:tcPr>
            <w:tcW w:w="2120" w:type="dxa"/>
            <w:tcBorders>
              <w:top w:val="single" w:sz="8" w:space="0" w:color="auto"/>
            </w:tcBorders>
          </w:tcPr>
          <w:p w14:paraId="37AF91F6" w14:textId="57F1D3EF" w:rsidR="0080506C" w:rsidRPr="00DE2BD5" w:rsidRDefault="0080506C" w:rsidP="00C80C76">
            <w:pPr>
              <w:pStyle w:val="Tab1stLine"/>
            </w:pPr>
            <w:r w:rsidRPr="00C80C76">
              <w:t>Section</w:t>
            </w:r>
          </w:p>
        </w:tc>
        <w:tc>
          <w:tcPr>
            <w:tcW w:w="1282" w:type="dxa"/>
            <w:tcBorders>
              <w:top w:val="single" w:sz="8" w:space="0" w:color="auto"/>
            </w:tcBorders>
          </w:tcPr>
          <w:p w14:paraId="41F5EA24" w14:textId="7493F6AD" w:rsidR="0080506C" w:rsidRPr="00DE2BD5" w:rsidRDefault="0080506C" w:rsidP="00C80C76">
            <w:pPr>
              <w:pStyle w:val="Tab1stLine"/>
            </w:pPr>
            <w:r w:rsidRPr="00DE2BD5">
              <w:t>Format tit</w:t>
            </w:r>
            <w:r w:rsidR="00E75361" w:rsidRPr="00DE2BD5">
              <w:t>l</w:t>
            </w:r>
            <w:r w:rsidRPr="00DE2BD5">
              <w:t>e</w:t>
            </w:r>
          </w:p>
        </w:tc>
        <w:tc>
          <w:tcPr>
            <w:tcW w:w="2127" w:type="dxa"/>
            <w:gridSpan w:val="2"/>
            <w:tcBorders>
              <w:top w:val="single" w:sz="8" w:space="0" w:color="auto"/>
            </w:tcBorders>
          </w:tcPr>
          <w:p w14:paraId="636214DB" w14:textId="22A5F36D" w:rsidR="0080506C" w:rsidRPr="00DE2BD5" w:rsidRDefault="0080506C" w:rsidP="00C80C76">
            <w:pPr>
              <w:pStyle w:val="Tab1stLine"/>
            </w:pPr>
            <w:r w:rsidRPr="00DE2BD5">
              <w:t>Font specifics</w:t>
            </w:r>
          </w:p>
        </w:tc>
        <w:tc>
          <w:tcPr>
            <w:tcW w:w="3543" w:type="dxa"/>
            <w:gridSpan w:val="3"/>
            <w:tcBorders>
              <w:top w:val="single" w:sz="8" w:space="0" w:color="auto"/>
            </w:tcBorders>
          </w:tcPr>
          <w:p w14:paraId="41D3E6DF" w14:textId="4D539028" w:rsidR="0080506C" w:rsidRPr="00DE2BD5" w:rsidRDefault="0080506C" w:rsidP="00C80C76">
            <w:pPr>
              <w:pStyle w:val="Tab1stLine"/>
            </w:pPr>
            <w:r w:rsidRPr="00DE2BD5">
              <w:rPr>
                <w:lang w:val="en-GB"/>
              </w:rPr>
              <w:t>Paragraph description</w:t>
            </w:r>
          </w:p>
        </w:tc>
      </w:tr>
      <w:tr w:rsidR="00537E0F" w:rsidRPr="00DE2BD5" w14:paraId="6165B5A1" w14:textId="77777777" w:rsidTr="00C80C76">
        <w:trPr>
          <w:jc w:val="center"/>
        </w:trPr>
        <w:tc>
          <w:tcPr>
            <w:tcW w:w="2120" w:type="dxa"/>
          </w:tcPr>
          <w:p w14:paraId="06F3BE65" w14:textId="77777777" w:rsidR="0080506C" w:rsidRPr="00DE2BD5" w:rsidRDefault="0080506C" w:rsidP="00C80C76">
            <w:pPr>
              <w:pStyle w:val="TabContent"/>
            </w:pPr>
          </w:p>
        </w:tc>
        <w:tc>
          <w:tcPr>
            <w:tcW w:w="1282" w:type="dxa"/>
          </w:tcPr>
          <w:p w14:paraId="11FE1E84" w14:textId="77777777" w:rsidR="0080506C" w:rsidRPr="00DE2BD5" w:rsidRDefault="0080506C" w:rsidP="00C80C76">
            <w:pPr>
              <w:pStyle w:val="TabContent"/>
            </w:pPr>
          </w:p>
        </w:tc>
        <w:tc>
          <w:tcPr>
            <w:tcW w:w="993" w:type="dxa"/>
          </w:tcPr>
          <w:p w14:paraId="4FDBEC0D" w14:textId="1224347B" w:rsidR="0080506C" w:rsidRPr="00DE2BD5" w:rsidRDefault="0080506C" w:rsidP="00C80C76">
            <w:pPr>
              <w:pStyle w:val="TabContent"/>
            </w:pPr>
            <w:r w:rsidRPr="00C80C76">
              <w:t>style</w:t>
            </w:r>
          </w:p>
        </w:tc>
        <w:tc>
          <w:tcPr>
            <w:tcW w:w="1134" w:type="dxa"/>
          </w:tcPr>
          <w:p w14:paraId="42FB93E0" w14:textId="19ADBDFE" w:rsidR="0080506C" w:rsidRPr="00DE2BD5" w:rsidRDefault="0080506C" w:rsidP="00C80C76">
            <w:pPr>
              <w:pStyle w:val="TabContent"/>
            </w:pPr>
            <w:r w:rsidRPr="00DE2BD5">
              <w:t>size in (pt)</w:t>
            </w:r>
          </w:p>
        </w:tc>
        <w:tc>
          <w:tcPr>
            <w:tcW w:w="1559" w:type="dxa"/>
            <w:gridSpan w:val="2"/>
          </w:tcPr>
          <w:p w14:paraId="601D8B6D" w14:textId="2A1A680A" w:rsidR="0080506C" w:rsidRPr="00DE2BD5" w:rsidRDefault="0080506C" w:rsidP="00C80C76">
            <w:pPr>
              <w:pStyle w:val="TabContent"/>
            </w:pPr>
            <w:r w:rsidRPr="00DE2BD5">
              <w:t>spacing in (pt)</w:t>
            </w:r>
          </w:p>
        </w:tc>
        <w:tc>
          <w:tcPr>
            <w:tcW w:w="1984" w:type="dxa"/>
          </w:tcPr>
          <w:p w14:paraId="687AB507" w14:textId="077286FC" w:rsidR="0080506C" w:rsidRPr="00DE2BD5" w:rsidRDefault="0080506C" w:rsidP="00C80C76">
            <w:pPr>
              <w:pStyle w:val="TabContent"/>
            </w:pPr>
            <w:r w:rsidRPr="00DE2BD5">
              <w:t>alignment</w:t>
            </w:r>
          </w:p>
        </w:tc>
      </w:tr>
      <w:tr w:rsidR="00537E0F" w:rsidRPr="00DE2BD5" w14:paraId="16D98F6E" w14:textId="77777777" w:rsidTr="00C80C76">
        <w:trPr>
          <w:jc w:val="center"/>
        </w:trPr>
        <w:tc>
          <w:tcPr>
            <w:tcW w:w="2120" w:type="dxa"/>
            <w:tcBorders>
              <w:bottom w:val="single" w:sz="8" w:space="0" w:color="auto"/>
            </w:tcBorders>
          </w:tcPr>
          <w:p w14:paraId="506A0AE5" w14:textId="77777777" w:rsidR="0080506C" w:rsidRPr="00DE2BD5" w:rsidRDefault="0080506C" w:rsidP="00C80C76">
            <w:pPr>
              <w:pStyle w:val="TabContent"/>
            </w:pPr>
          </w:p>
        </w:tc>
        <w:tc>
          <w:tcPr>
            <w:tcW w:w="1282" w:type="dxa"/>
            <w:tcBorders>
              <w:bottom w:val="single" w:sz="8" w:space="0" w:color="auto"/>
            </w:tcBorders>
          </w:tcPr>
          <w:p w14:paraId="65CF1687" w14:textId="77777777" w:rsidR="0080506C" w:rsidRPr="00DE2BD5" w:rsidRDefault="0080506C" w:rsidP="00C80C76">
            <w:pPr>
              <w:pStyle w:val="TabContent"/>
            </w:pPr>
          </w:p>
        </w:tc>
        <w:tc>
          <w:tcPr>
            <w:tcW w:w="993" w:type="dxa"/>
            <w:tcBorders>
              <w:bottom w:val="single" w:sz="8" w:space="0" w:color="auto"/>
            </w:tcBorders>
          </w:tcPr>
          <w:p w14:paraId="0F30E3D0" w14:textId="5CE55A89" w:rsidR="0080506C" w:rsidRPr="00DE2BD5" w:rsidRDefault="0080506C" w:rsidP="00C80C76">
            <w:pPr>
              <w:pStyle w:val="TabContent"/>
            </w:pPr>
          </w:p>
        </w:tc>
        <w:tc>
          <w:tcPr>
            <w:tcW w:w="1134" w:type="dxa"/>
            <w:tcBorders>
              <w:bottom w:val="single" w:sz="8" w:space="0" w:color="auto"/>
            </w:tcBorders>
          </w:tcPr>
          <w:p w14:paraId="61A05643" w14:textId="77777777" w:rsidR="0080506C" w:rsidRPr="00DE2BD5" w:rsidRDefault="0080506C" w:rsidP="00C80C76">
            <w:pPr>
              <w:pStyle w:val="TabContent"/>
            </w:pPr>
          </w:p>
        </w:tc>
        <w:tc>
          <w:tcPr>
            <w:tcW w:w="775" w:type="dxa"/>
            <w:tcBorders>
              <w:bottom w:val="single" w:sz="8" w:space="0" w:color="auto"/>
            </w:tcBorders>
          </w:tcPr>
          <w:p w14:paraId="5F1A2EEA" w14:textId="319CCF90" w:rsidR="0080506C" w:rsidRPr="00DE2BD5" w:rsidRDefault="0080506C" w:rsidP="00C80C76">
            <w:pPr>
              <w:pStyle w:val="TabContent"/>
            </w:pPr>
            <w:r w:rsidRPr="00DE2BD5">
              <w:t>before</w:t>
            </w:r>
          </w:p>
        </w:tc>
        <w:tc>
          <w:tcPr>
            <w:tcW w:w="784" w:type="dxa"/>
            <w:tcBorders>
              <w:bottom w:val="single" w:sz="8" w:space="0" w:color="auto"/>
            </w:tcBorders>
          </w:tcPr>
          <w:p w14:paraId="0A86BA67" w14:textId="6C18DA30" w:rsidR="0080506C" w:rsidRPr="00DE2BD5" w:rsidRDefault="0080506C" w:rsidP="00C80C76">
            <w:pPr>
              <w:pStyle w:val="TabContent"/>
            </w:pPr>
            <w:r w:rsidRPr="00DE2BD5">
              <w:t>after</w:t>
            </w:r>
          </w:p>
        </w:tc>
        <w:tc>
          <w:tcPr>
            <w:tcW w:w="1984" w:type="dxa"/>
            <w:tcBorders>
              <w:bottom w:val="single" w:sz="8" w:space="0" w:color="auto"/>
            </w:tcBorders>
          </w:tcPr>
          <w:p w14:paraId="6DA9AA67" w14:textId="77777777" w:rsidR="0080506C" w:rsidRPr="00DE2BD5" w:rsidRDefault="0080506C" w:rsidP="00C80C76">
            <w:pPr>
              <w:pStyle w:val="TabContent"/>
            </w:pPr>
          </w:p>
        </w:tc>
      </w:tr>
      <w:tr w:rsidR="00537E0F" w:rsidRPr="00DE2BD5" w14:paraId="66E762D5" w14:textId="77777777" w:rsidTr="00C80C76">
        <w:trPr>
          <w:jc w:val="center"/>
        </w:trPr>
        <w:tc>
          <w:tcPr>
            <w:tcW w:w="2120" w:type="dxa"/>
            <w:tcBorders>
              <w:top w:val="single" w:sz="8" w:space="0" w:color="auto"/>
            </w:tcBorders>
          </w:tcPr>
          <w:p w14:paraId="15F5D09C" w14:textId="1EFF32A7" w:rsidR="0080506C" w:rsidRPr="00DE2BD5" w:rsidRDefault="0080506C" w:rsidP="00C80C76">
            <w:pPr>
              <w:pStyle w:val="TabContent"/>
            </w:pPr>
            <w:r w:rsidRPr="00DE2BD5">
              <w:t xml:space="preserve">Paper title </w:t>
            </w:r>
          </w:p>
        </w:tc>
        <w:tc>
          <w:tcPr>
            <w:tcW w:w="1282" w:type="dxa"/>
            <w:tcBorders>
              <w:top w:val="single" w:sz="8" w:space="0" w:color="auto"/>
            </w:tcBorders>
          </w:tcPr>
          <w:p w14:paraId="21034019" w14:textId="659075B1" w:rsidR="0080506C" w:rsidRPr="00DE2BD5" w:rsidRDefault="0080506C" w:rsidP="00C80C76">
            <w:pPr>
              <w:pStyle w:val="TabContent"/>
            </w:pPr>
            <w:r w:rsidRPr="00DE2BD5">
              <w:t>Title</w:t>
            </w:r>
          </w:p>
        </w:tc>
        <w:tc>
          <w:tcPr>
            <w:tcW w:w="993" w:type="dxa"/>
            <w:tcBorders>
              <w:top w:val="single" w:sz="8" w:space="0" w:color="auto"/>
            </w:tcBorders>
          </w:tcPr>
          <w:p w14:paraId="1250B276" w14:textId="54A0344D" w:rsidR="0080506C" w:rsidRPr="00DE2BD5" w:rsidRDefault="0080506C" w:rsidP="00C80C76">
            <w:pPr>
              <w:pStyle w:val="TabContent"/>
            </w:pPr>
            <w:r w:rsidRPr="00DE2BD5">
              <w:t>bold</w:t>
            </w:r>
          </w:p>
        </w:tc>
        <w:tc>
          <w:tcPr>
            <w:tcW w:w="1134" w:type="dxa"/>
            <w:tcBorders>
              <w:top w:val="single" w:sz="8" w:space="0" w:color="auto"/>
            </w:tcBorders>
          </w:tcPr>
          <w:p w14:paraId="3CDB1EC7" w14:textId="32295301" w:rsidR="0080506C" w:rsidRPr="00DE2BD5" w:rsidRDefault="0080506C" w:rsidP="00C80C76">
            <w:pPr>
              <w:pStyle w:val="TabContent"/>
            </w:pPr>
            <w:r w:rsidRPr="00DE2BD5">
              <w:t>15</w:t>
            </w:r>
          </w:p>
        </w:tc>
        <w:tc>
          <w:tcPr>
            <w:tcW w:w="775" w:type="dxa"/>
            <w:tcBorders>
              <w:top w:val="single" w:sz="8" w:space="0" w:color="auto"/>
            </w:tcBorders>
          </w:tcPr>
          <w:p w14:paraId="3D387DD4" w14:textId="2E9806CA" w:rsidR="0080506C" w:rsidRPr="00DE2BD5" w:rsidRDefault="0080506C" w:rsidP="00C80C76">
            <w:pPr>
              <w:pStyle w:val="TabContent"/>
            </w:pPr>
            <w:r w:rsidRPr="00DE2BD5">
              <w:t>18</w:t>
            </w:r>
          </w:p>
        </w:tc>
        <w:tc>
          <w:tcPr>
            <w:tcW w:w="784" w:type="dxa"/>
            <w:tcBorders>
              <w:top w:val="single" w:sz="8" w:space="0" w:color="auto"/>
            </w:tcBorders>
          </w:tcPr>
          <w:p w14:paraId="3B3FF712" w14:textId="285E80D6" w:rsidR="0080506C" w:rsidRPr="00DE2BD5" w:rsidRDefault="0080506C" w:rsidP="00C80C76">
            <w:pPr>
              <w:pStyle w:val="TabContent"/>
            </w:pPr>
            <w:r w:rsidRPr="00DE2BD5">
              <w:t>18</w:t>
            </w:r>
          </w:p>
        </w:tc>
        <w:tc>
          <w:tcPr>
            <w:tcW w:w="1984" w:type="dxa"/>
            <w:tcBorders>
              <w:top w:val="single" w:sz="8" w:space="0" w:color="auto"/>
            </w:tcBorders>
          </w:tcPr>
          <w:p w14:paraId="1FF64B34" w14:textId="7C345A3F" w:rsidR="0080506C" w:rsidRPr="00DE2BD5" w:rsidRDefault="0080506C" w:rsidP="00C80C76">
            <w:pPr>
              <w:pStyle w:val="TabContent"/>
            </w:pPr>
            <w:r w:rsidRPr="00DE2BD5">
              <w:t>centered</w:t>
            </w:r>
          </w:p>
        </w:tc>
      </w:tr>
      <w:tr w:rsidR="00537E0F" w:rsidRPr="00DE2BD5" w14:paraId="53F60E2F" w14:textId="77777777" w:rsidTr="00C80C76">
        <w:trPr>
          <w:jc w:val="center"/>
        </w:trPr>
        <w:tc>
          <w:tcPr>
            <w:tcW w:w="2120" w:type="dxa"/>
          </w:tcPr>
          <w:p w14:paraId="55C783B5" w14:textId="3837E623" w:rsidR="0080506C" w:rsidRPr="00DE2BD5" w:rsidRDefault="0080506C" w:rsidP="00C80C76">
            <w:pPr>
              <w:pStyle w:val="TabContent"/>
            </w:pPr>
            <w:r w:rsidRPr="00DE2BD5">
              <w:t>Authors</w:t>
            </w:r>
          </w:p>
        </w:tc>
        <w:tc>
          <w:tcPr>
            <w:tcW w:w="1282" w:type="dxa"/>
          </w:tcPr>
          <w:p w14:paraId="7347E472" w14:textId="71FFEFC0" w:rsidR="0080506C" w:rsidRPr="00DE2BD5" w:rsidRDefault="0080506C" w:rsidP="00C80C76">
            <w:pPr>
              <w:pStyle w:val="TabContent"/>
            </w:pPr>
            <w:r w:rsidRPr="00DE2BD5">
              <w:t>Author</w:t>
            </w:r>
          </w:p>
        </w:tc>
        <w:tc>
          <w:tcPr>
            <w:tcW w:w="993" w:type="dxa"/>
          </w:tcPr>
          <w:p w14:paraId="62149A08" w14:textId="14BEB58F" w:rsidR="0080506C" w:rsidRPr="00DE2BD5" w:rsidRDefault="0080506C" w:rsidP="00C80C76">
            <w:pPr>
              <w:pStyle w:val="TabContent"/>
            </w:pPr>
            <w:r w:rsidRPr="00DE2BD5">
              <w:t>regular</w:t>
            </w:r>
          </w:p>
        </w:tc>
        <w:tc>
          <w:tcPr>
            <w:tcW w:w="1134" w:type="dxa"/>
          </w:tcPr>
          <w:p w14:paraId="4B661898" w14:textId="63A9C8EF" w:rsidR="0080506C" w:rsidRPr="00DE2BD5" w:rsidRDefault="0080506C" w:rsidP="00C80C76">
            <w:pPr>
              <w:pStyle w:val="TabContent"/>
            </w:pPr>
            <w:r w:rsidRPr="00DE2BD5">
              <w:t>11</w:t>
            </w:r>
          </w:p>
        </w:tc>
        <w:tc>
          <w:tcPr>
            <w:tcW w:w="775" w:type="dxa"/>
          </w:tcPr>
          <w:p w14:paraId="26CA6A71" w14:textId="55E42291" w:rsidR="0080506C" w:rsidRPr="00DE2BD5" w:rsidRDefault="0080506C" w:rsidP="00C80C76">
            <w:pPr>
              <w:pStyle w:val="TabContent"/>
            </w:pPr>
            <w:r w:rsidRPr="00DE2BD5">
              <w:t>0</w:t>
            </w:r>
          </w:p>
        </w:tc>
        <w:tc>
          <w:tcPr>
            <w:tcW w:w="784" w:type="dxa"/>
          </w:tcPr>
          <w:p w14:paraId="3E62481E" w14:textId="1C0BBA8A" w:rsidR="0080506C" w:rsidRPr="00DE2BD5" w:rsidRDefault="0080506C" w:rsidP="00C80C76">
            <w:pPr>
              <w:pStyle w:val="TabContent"/>
            </w:pPr>
            <w:r w:rsidRPr="00DE2BD5">
              <w:t>12</w:t>
            </w:r>
          </w:p>
        </w:tc>
        <w:tc>
          <w:tcPr>
            <w:tcW w:w="1984" w:type="dxa"/>
          </w:tcPr>
          <w:p w14:paraId="5B758349" w14:textId="5D58AE5B" w:rsidR="0080506C" w:rsidRPr="00DE2BD5" w:rsidRDefault="0080506C" w:rsidP="00C80C76">
            <w:pPr>
              <w:pStyle w:val="TabContent"/>
            </w:pPr>
            <w:r w:rsidRPr="00DE2BD5">
              <w:t>centered</w:t>
            </w:r>
          </w:p>
        </w:tc>
      </w:tr>
      <w:tr w:rsidR="00537E0F" w:rsidRPr="00DE2BD5" w14:paraId="0144BD4B" w14:textId="77777777" w:rsidTr="00C80C76">
        <w:trPr>
          <w:jc w:val="center"/>
        </w:trPr>
        <w:tc>
          <w:tcPr>
            <w:tcW w:w="2120" w:type="dxa"/>
          </w:tcPr>
          <w:p w14:paraId="218B0E8C" w14:textId="30812ECF" w:rsidR="0080506C" w:rsidRPr="00DE2BD5" w:rsidRDefault="0080506C" w:rsidP="00C80C76">
            <w:pPr>
              <w:pStyle w:val="TabContent"/>
            </w:pPr>
            <w:r w:rsidRPr="00DE2BD5">
              <w:t>Affiliations</w:t>
            </w:r>
          </w:p>
        </w:tc>
        <w:tc>
          <w:tcPr>
            <w:tcW w:w="1282" w:type="dxa"/>
          </w:tcPr>
          <w:p w14:paraId="1D2FF895" w14:textId="029D7A89" w:rsidR="0080506C" w:rsidRPr="00DE2BD5" w:rsidRDefault="0080506C" w:rsidP="00C80C76">
            <w:pPr>
              <w:pStyle w:val="TabContent"/>
            </w:pPr>
            <w:proofErr w:type="spellStart"/>
            <w:r w:rsidRPr="00DE2BD5">
              <w:t>Affil</w:t>
            </w:r>
            <w:proofErr w:type="spellEnd"/>
            <w:r w:rsidRPr="00DE2BD5">
              <w:t>.</w:t>
            </w:r>
          </w:p>
        </w:tc>
        <w:tc>
          <w:tcPr>
            <w:tcW w:w="993" w:type="dxa"/>
          </w:tcPr>
          <w:p w14:paraId="6EB9D2CB" w14:textId="2813DDC8" w:rsidR="0080506C" w:rsidRPr="00DE2BD5" w:rsidRDefault="0080506C" w:rsidP="00C80C76">
            <w:pPr>
              <w:pStyle w:val="TabContent"/>
            </w:pPr>
            <w:r w:rsidRPr="00DE2BD5">
              <w:t>regular</w:t>
            </w:r>
          </w:p>
        </w:tc>
        <w:tc>
          <w:tcPr>
            <w:tcW w:w="1134" w:type="dxa"/>
          </w:tcPr>
          <w:p w14:paraId="69D8AFF4" w14:textId="060055B1" w:rsidR="0080506C" w:rsidRPr="00DE2BD5" w:rsidRDefault="0080506C" w:rsidP="00C80C76">
            <w:pPr>
              <w:pStyle w:val="TabContent"/>
            </w:pPr>
            <w:r w:rsidRPr="00DE2BD5">
              <w:t>10</w:t>
            </w:r>
          </w:p>
        </w:tc>
        <w:tc>
          <w:tcPr>
            <w:tcW w:w="775" w:type="dxa"/>
          </w:tcPr>
          <w:p w14:paraId="38E3075F" w14:textId="09001195" w:rsidR="0080506C" w:rsidRPr="00DE2BD5" w:rsidRDefault="0080506C" w:rsidP="00C80C76">
            <w:pPr>
              <w:pStyle w:val="TabContent"/>
            </w:pPr>
            <w:r w:rsidRPr="00DE2BD5">
              <w:t>0</w:t>
            </w:r>
          </w:p>
        </w:tc>
        <w:tc>
          <w:tcPr>
            <w:tcW w:w="784" w:type="dxa"/>
          </w:tcPr>
          <w:p w14:paraId="789E9848" w14:textId="62AF459D" w:rsidR="0080506C" w:rsidRPr="00DE2BD5" w:rsidRDefault="0080506C" w:rsidP="00C80C76">
            <w:pPr>
              <w:pStyle w:val="TabContent"/>
            </w:pPr>
            <w:r w:rsidRPr="00DE2BD5">
              <w:t>0</w:t>
            </w:r>
          </w:p>
        </w:tc>
        <w:tc>
          <w:tcPr>
            <w:tcW w:w="1984" w:type="dxa"/>
          </w:tcPr>
          <w:p w14:paraId="7744FB03" w14:textId="41A91E1D" w:rsidR="0080506C" w:rsidRPr="00DE2BD5" w:rsidRDefault="0080506C" w:rsidP="00C80C76">
            <w:pPr>
              <w:pStyle w:val="TabContent"/>
            </w:pPr>
            <w:r w:rsidRPr="00DE2BD5">
              <w:t>centered</w:t>
            </w:r>
          </w:p>
        </w:tc>
      </w:tr>
      <w:tr w:rsidR="00DE2BD5" w:rsidRPr="00DE2BD5" w14:paraId="49C1FF21" w14:textId="77777777" w:rsidTr="00C80C76">
        <w:trPr>
          <w:jc w:val="center"/>
        </w:trPr>
        <w:tc>
          <w:tcPr>
            <w:tcW w:w="2120" w:type="dxa"/>
          </w:tcPr>
          <w:p w14:paraId="22B35A4F" w14:textId="7A70C3AC" w:rsidR="00DE2BD5" w:rsidRPr="00DE2BD5" w:rsidRDefault="00DE2BD5" w:rsidP="00C80C76">
            <w:pPr>
              <w:pStyle w:val="TabContent"/>
            </w:pPr>
            <w:r w:rsidRPr="00DE2BD5">
              <w:t>Headline</w:t>
            </w:r>
          </w:p>
        </w:tc>
        <w:tc>
          <w:tcPr>
            <w:tcW w:w="1282" w:type="dxa"/>
          </w:tcPr>
          <w:p w14:paraId="559C3F52" w14:textId="2F1F687D" w:rsidR="00DE2BD5" w:rsidRPr="00DE2BD5" w:rsidRDefault="00DE2BD5" w:rsidP="00C80C76">
            <w:pPr>
              <w:pStyle w:val="TabContent"/>
            </w:pPr>
            <w:r w:rsidRPr="00DE2BD5">
              <w:t>Headline</w:t>
            </w:r>
          </w:p>
        </w:tc>
        <w:tc>
          <w:tcPr>
            <w:tcW w:w="993" w:type="dxa"/>
          </w:tcPr>
          <w:p w14:paraId="66361696" w14:textId="73C5E5E6" w:rsidR="00DE2BD5" w:rsidRPr="00DE2BD5" w:rsidRDefault="00DE2BD5" w:rsidP="00C80C76">
            <w:pPr>
              <w:pStyle w:val="TabContent"/>
            </w:pPr>
            <w:r w:rsidRPr="00DE2BD5">
              <w:t>regular</w:t>
            </w:r>
          </w:p>
        </w:tc>
        <w:tc>
          <w:tcPr>
            <w:tcW w:w="1134" w:type="dxa"/>
          </w:tcPr>
          <w:p w14:paraId="440D649D" w14:textId="0A119461" w:rsidR="00DE2BD5" w:rsidRPr="00DE2BD5" w:rsidRDefault="00DE2BD5" w:rsidP="00C80C76">
            <w:pPr>
              <w:pStyle w:val="TabContent"/>
            </w:pPr>
            <w:r w:rsidRPr="00DE2BD5">
              <w:t>8</w:t>
            </w:r>
          </w:p>
        </w:tc>
        <w:tc>
          <w:tcPr>
            <w:tcW w:w="775" w:type="dxa"/>
          </w:tcPr>
          <w:p w14:paraId="50D9B8FF" w14:textId="5F760F66" w:rsidR="00DE2BD5" w:rsidRPr="00DE2BD5" w:rsidRDefault="00DE2BD5" w:rsidP="00C80C76">
            <w:pPr>
              <w:pStyle w:val="TabContent"/>
            </w:pPr>
            <w:r w:rsidRPr="00DE2BD5">
              <w:t>0</w:t>
            </w:r>
          </w:p>
        </w:tc>
        <w:tc>
          <w:tcPr>
            <w:tcW w:w="784" w:type="dxa"/>
          </w:tcPr>
          <w:p w14:paraId="4B9ADFEF" w14:textId="4F39A4CE" w:rsidR="00DE2BD5" w:rsidRPr="00DE2BD5" w:rsidRDefault="00DE2BD5" w:rsidP="00C80C76">
            <w:pPr>
              <w:pStyle w:val="TabContent"/>
            </w:pPr>
            <w:r w:rsidRPr="00DE2BD5">
              <w:t>0</w:t>
            </w:r>
          </w:p>
        </w:tc>
        <w:tc>
          <w:tcPr>
            <w:tcW w:w="1984" w:type="dxa"/>
          </w:tcPr>
          <w:p w14:paraId="0F8DB0BD" w14:textId="3779696D" w:rsidR="00DE2BD5" w:rsidRPr="00DE2BD5" w:rsidRDefault="00DE2BD5" w:rsidP="00C80C76">
            <w:pPr>
              <w:pStyle w:val="TabContent"/>
            </w:pPr>
            <w:r w:rsidRPr="00DE2BD5">
              <w:t>centered</w:t>
            </w:r>
          </w:p>
        </w:tc>
      </w:tr>
      <w:tr w:rsidR="00DB0CA7" w:rsidRPr="00DE2BD5" w14:paraId="2D81F298" w14:textId="77777777" w:rsidTr="00C80C76">
        <w:trPr>
          <w:jc w:val="center"/>
        </w:trPr>
        <w:tc>
          <w:tcPr>
            <w:tcW w:w="2120" w:type="dxa"/>
          </w:tcPr>
          <w:p w14:paraId="60019C36" w14:textId="6AEACE3F" w:rsidR="00DB0CA7" w:rsidRPr="00DE2BD5" w:rsidRDefault="00DB0CA7" w:rsidP="00C80C76">
            <w:pPr>
              <w:pStyle w:val="TabContent"/>
            </w:pPr>
            <w:r>
              <w:t>Keywords</w:t>
            </w:r>
          </w:p>
        </w:tc>
        <w:tc>
          <w:tcPr>
            <w:tcW w:w="1282" w:type="dxa"/>
          </w:tcPr>
          <w:p w14:paraId="38D2B98E" w14:textId="48ACC9FB" w:rsidR="00DB0CA7" w:rsidRPr="00DE2BD5" w:rsidRDefault="00DB0CA7" w:rsidP="00C80C76">
            <w:pPr>
              <w:pStyle w:val="TabContent"/>
            </w:pPr>
            <w:proofErr w:type="spellStart"/>
            <w:r>
              <w:t>KeyW</w:t>
            </w:r>
            <w:proofErr w:type="spellEnd"/>
          </w:p>
        </w:tc>
        <w:tc>
          <w:tcPr>
            <w:tcW w:w="993" w:type="dxa"/>
          </w:tcPr>
          <w:p w14:paraId="072552AF" w14:textId="2E7A2299" w:rsidR="00DB0CA7" w:rsidRPr="00DE2BD5" w:rsidRDefault="00DB0CA7" w:rsidP="00C80C76">
            <w:pPr>
              <w:pStyle w:val="TabContent"/>
            </w:pPr>
            <w:r w:rsidRPr="00DE2BD5">
              <w:t>italics</w:t>
            </w:r>
          </w:p>
        </w:tc>
        <w:tc>
          <w:tcPr>
            <w:tcW w:w="1134" w:type="dxa"/>
          </w:tcPr>
          <w:p w14:paraId="3DE1ABBC" w14:textId="71567B90" w:rsidR="00DB0CA7" w:rsidRPr="00DE2BD5" w:rsidRDefault="00DB0CA7" w:rsidP="00C80C76">
            <w:pPr>
              <w:pStyle w:val="TabContent"/>
            </w:pPr>
            <w:r>
              <w:t>10</w:t>
            </w:r>
          </w:p>
        </w:tc>
        <w:tc>
          <w:tcPr>
            <w:tcW w:w="775" w:type="dxa"/>
          </w:tcPr>
          <w:p w14:paraId="158632ED" w14:textId="70234E52" w:rsidR="00DB0CA7" w:rsidRPr="00DE2BD5" w:rsidRDefault="00354C28" w:rsidP="00C80C76">
            <w:pPr>
              <w:pStyle w:val="TabContent"/>
            </w:pPr>
            <w:r>
              <w:t>1</w:t>
            </w:r>
            <w:r w:rsidR="00DB0CA7">
              <w:t>0</w:t>
            </w:r>
          </w:p>
        </w:tc>
        <w:tc>
          <w:tcPr>
            <w:tcW w:w="784" w:type="dxa"/>
          </w:tcPr>
          <w:p w14:paraId="585C6997" w14:textId="33A8AD57" w:rsidR="00DB0CA7" w:rsidRPr="00DE2BD5" w:rsidRDefault="00DB0CA7" w:rsidP="00C80C76">
            <w:pPr>
              <w:pStyle w:val="TabContent"/>
            </w:pPr>
            <w:r>
              <w:t>0</w:t>
            </w:r>
          </w:p>
        </w:tc>
        <w:tc>
          <w:tcPr>
            <w:tcW w:w="1984" w:type="dxa"/>
          </w:tcPr>
          <w:p w14:paraId="6C4BA83C" w14:textId="483714B1" w:rsidR="00DB0CA7" w:rsidRPr="00DE2BD5" w:rsidRDefault="00DB0CA7" w:rsidP="00C80C76">
            <w:pPr>
              <w:pStyle w:val="TabContent"/>
            </w:pPr>
            <w:r w:rsidRPr="00DE2BD5">
              <w:t>left</w:t>
            </w:r>
          </w:p>
        </w:tc>
      </w:tr>
      <w:tr w:rsidR="00537E0F" w:rsidRPr="00DE2BD5" w14:paraId="5BE04C10" w14:textId="77777777" w:rsidTr="00C80C76">
        <w:trPr>
          <w:jc w:val="center"/>
        </w:trPr>
        <w:tc>
          <w:tcPr>
            <w:tcW w:w="2120" w:type="dxa"/>
            <w:tcBorders>
              <w:top w:val="dashSmallGap" w:sz="4" w:space="0" w:color="auto"/>
            </w:tcBorders>
          </w:tcPr>
          <w:p w14:paraId="71A33358" w14:textId="7811682E" w:rsidR="0080506C" w:rsidRPr="00DE2BD5" w:rsidRDefault="0080506C" w:rsidP="00C80C76">
            <w:pPr>
              <w:pStyle w:val="TabContent"/>
            </w:pPr>
            <w:r w:rsidRPr="00DE2BD5">
              <w:t>1</w:t>
            </w:r>
            <w:r w:rsidRPr="00DE2BD5">
              <w:rPr>
                <w:vertAlign w:val="superscript"/>
              </w:rPr>
              <w:t>st</w:t>
            </w:r>
            <w:r w:rsidRPr="00DE2BD5">
              <w:t xml:space="preserve"> </w:t>
            </w:r>
            <w:r w:rsidR="00581DC8" w:rsidRPr="00DE2BD5">
              <w:t>level</w:t>
            </w:r>
            <w:r w:rsidRPr="00DE2BD5">
              <w:t xml:space="preserve"> heading </w:t>
            </w:r>
          </w:p>
        </w:tc>
        <w:tc>
          <w:tcPr>
            <w:tcW w:w="1282" w:type="dxa"/>
            <w:tcBorders>
              <w:top w:val="dashSmallGap" w:sz="4" w:space="0" w:color="auto"/>
            </w:tcBorders>
          </w:tcPr>
          <w:p w14:paraId="5642D06E" w14:textId="27B47276" w:rsidR="0080506C" w:rsidRPr="00DE2BD5" w:rsidRDefault="0080506C" w:rsidP="00C80C76">
            <w:pPr>
              <w:pStyle w:val="TabContent"/>
            </w:pPr>
            <w:r w:rsidRPr="00DE2BD5">
              <w:t>Head1</w:t>
            </w:r>
          </w:p>
        </w:tc>
        <w:tc>
          <w:tcPr>
            <w:tcW w:w="993" w:type="dxa"/>
            <w:tcBorders>
              <w:top w:val="dashSmallGap" w:sz="4" w:space="0" w:color="auto"/>
            </w:tcBorders>
          </w:tcPr>
          <w:p w14:paraId="1CF5AFAE" w14:textId="1A5BFE98" w:rsidR="0080506C" w:rsidRPr="00DE2BD5" w:rsidRDefault="0080506C" w:rsidP="00C80C76">
            <w:pPr>
              <w:pStyle w:val="TabContent"/>
            </w:pPr>
            <w:r w:rsidRPr="00DE2BD5">
              <w:t>bold</w:t>
            </w:r>
          </w:p>
        </w:tc>
        <w:tc>
          <w:tcPr>
            <w:tcW w:w="1134" w:type="dxa"/>
            <w:tcBorders>
              <w:top w:val="dashSmallGap" w:sz="4" w:space="0" w:color="auto"/>
            </w:tcBorders>
          </w:tcPr>
          <w:p w14:paraId="186171AB" w14:textId="58E4DD06" w:rsidR="0080506C" w:rsidRPr="00DE2BD5" w:rsidRDefault="0080506C" w:rsidP="00C80C76">
            <w:pPr>
              <w:pStyle w:val="TabContent"/>
            </w:pPr>
            <w:r w:rsidRPr="00DE2BD5">
              <w:t>13</w:t>
            </w:r>
          </w:p>
        </w:tc>
        <w:tc>
          <w:tcPr>
            <w:tcW w:w="775" w:type="dxa"/>
            <w:tcBorders>
              <w:top w:val="dashSmallGap" w:sz="4" w:space="0" w:color="auto"/>
            </w:tcBorders>
          </w:tcPr>
          <w:p w14:paraId="6D525D39" w14:textId="104B7296" w:rsidR="0080506C" w:rsidRPr="00DE2BD5" w:rsidRDefault="0080506C" w:rsidP="00C80C76">
            <w:pPr>
              <w:pStyle w:val="TabContent"/>
            </w:pPr>
            <w:r w:rsidRPr="00DE2BD5">
              <w:t>18</w:t>
            </w:r>
          </w:p>
        </w:tc>
        <w:tc>
          <w:tcPr>
            <w:tcW w:w="784" w:type="dxa"/>
            <w:tcBorders>
              <w:top w:val="dashSmallGap" w:sz="4" w:space="0" w:color="auto"/>
            </w:tcBorders>
          </w:tcPr>
          <w:p w14:paraId="0BCF4514" w14:textId="397799EB" w:rsidR="0080506C" w:rsidRPr="00DE2BD5" w:rsidRDefault="0080506C" w:rsidP="00C80C76">
            <w:pPr>
              <w:pStyle w:val="TabContent"/>
            </w:pPr>
            <w:r w:rsidRPr="00DE2BD5">
              <w:t>6</w:t>
            </w:r>
          </w:p>
        </w:tc>
        <w:tc>
          <w:tcPr>
            <w:tcW w:w="1984" w:type="dxa"/>
            <w:tcBorders>
              <w:top w:val="dashSmallGap" w:sz="4" w:space="0" w:color="auto"/>
            </w:tcBorders>
          </w:tcPr>
          <w:p w14:paraId="2999BD00" w14:textId="3C589367" w:rsidR="0080506C" w:rsidRPr="00DE2BD5" w:rsidRDefault="0080506C" w:rsidP="00C80C76">
            <w:pPr>
              <w:pStyle w:val="TabContent"/>
            </w:pPr>
            <w:r w:rsidRPr="00DE2BD5">
              <w:t>left</w:t>
            </w:r>
          </w:p>
        </w:tc>
      </w:tr>
      <w:tr w:rsidR="00537E0F" w:rsidRPr="00DE2BD5" w14:paraId="2235FCC0" w14:textId="77777777" w:rsidTr="00C80C76">
        <w:trPr>
          <w:jc w:val="center"/>
        </w:trPr>
        <w:tc>
          <w:tcPr>
            <w:tcW w:w="2120" w:type="dxa"/>
          </w:tcPr>
          <w:p w14:paraId="46D2D79B" w14:textId="6ECFF4D8" w:rsidR="0080506C" w:rsidRPr="00DE2BD5" w:rsidRDefault="0080506C" w:rsidP="00C80C76">
            <w:pPr>
              <w:pStyle w:val="TabContent"/>
            </w:pPr>
            <w:r w:rsidRPr="00DE2BD5">
              <w:t>2</w:t>
            </w:r>
            <w:r w:rsidRPr="00DE2BD5">
              <w:rPr>
                <w:vertAlign w:val="superscript"/>
              </w:rPr>
              <w:t>nd</w:t>
            </w:r>
            <w:r w:rsidRPr="00DE2BD5">
              <w:t xml:space="preserve"> </w:t>
            </w:r>
            <w:r w:rsidR="00581DC8" w:rsidRPr="00DE2BD5">
              <w:t xml:space="preserve">level </w:t>
            </w:r>
            <w:r w:rsidRPr="00DE2BD5">
              <w:t xml:space="preserve">heading </w:t>
            </w:r>
          </w:p>
        </w:tc>
        <w:tc>
          <w:tcPr>
            <w:tcW w:w="1282" w:type="dxa"/>
          </w:tcPr>
          <w:p w14:paraId="0D121FAD" w14:textId="5097E093" w:rsidR="0080506C" w:rsidRPr="00DE2BD5" w:rsidRDefault="0080506C" w:rsidP="00C80C76">
            <w:pPr>
              <w:pStyle w:val="TabContent"/>
            </w:pPr>
            <w:r w:rsidRPr="00DE2BD5">
              <w:t>Head2</w:t>
            </w:r>
          </w:p>
        </w:tc>
        <w:tc>
          <w:tcPr>
            <w:tcW w:w="993" w:type="dxa"/>
          </w:tcPr>
          <w:p w14:paraId="21A639CA" w14:textId="5C42E32D" w:rsidR="0080506C" w:rsidRPr="00DE2BD5" w:rsidRDefault="0080506C" w:rsidP="00C80C76">
            <w:pPr>
              <w:pStyle w:val="TabContent"/>
            </w:pPr>
            <w:r w:rsidRPr="00DE2BD5">
              <w:t>bold</w:t>
            </w:r>
          </w:p>
        </w:tc>
        <w:tc>
          <w:tcPr>
            <w:tcW w:w="1134" w:type="dxa"/>
          </w:tcPr>
          <w:p w14:paraId="0103C41E" w14:textId="2204985C" w:rsidR="0080506C" w:rsidRPr="00DE2BD5" w:rsidRDefault="0080506C" w:rsidP="00C80C76">
            <w:pPr>
              <w:pStyle w:val="TabContent"/>
            </w:pPr>
            <w:r w:rsidRPr="00DE2BD5">
              <w:t>11</w:t>
            </w:r>
          </w:p>
        </w:tc>
        <w:tc>
          <w:tcPr>
            <w:tcW w:w="775" w:type="dxa"/>
          </w:tcPr>
          <w:p w14:paraId="08875C30" w14:textId="6D77C6B4" w:rsidR="0080506C" w:rsidRPr="00DE2BD5" w:rsidRDefault="00FB1A7F" w:rsidP="00C80C76">
            <w:pPr>
              <w:pStyle w:val="TabContent"/>
            </w:pPr>
            <w:r w:rsidRPr="00DE2BD5">
              <w:t>12</w:t>
            </w:r>
          </w:p>
        </w:tc>
        <w:tc>
          <w:tcPr>
            <w:tcW w:w="784" w:type="dxa"/>
          </w:tcPr>
          <w:p w14:paraId="4BE85423" w14:textId="1B6518B8" w:rsidR="0080506C" w:rsidRPr="00DE2BD5" w:rsidRDefault="0080506C" w:rsidP="00C80C76">
            <w:pPr>
              <w:pStyle w:val="TabContent"/>
            </w:pPr>
            <w:r w:rsidRPr="00DE2BD5">
              <w:t>6</w:t>
            </w:r>
          </w:p>
        </w:tc>
        <w:tc>
          <w:tcPr>
            <w:tcW w:w="1984" w:type="dxa"/>
          </w:tcPr>
          <w:p w14:paraId="2AF0989F" w14:textId="107207C4" w:rsidR="0080506C" w:rsidRPr="00DE2BD5" w:rsidRDefault="0080506C" w:rsidP="00C80C76">
            <w:pPr>
              <w:pStyle w:val="TabContent"/>
            </w:pPr>
            <w:r w:rsidRPr="00DE2BD5">
              <w:t>left</w:t>
            </w:r>
          </w:p>
        </w:tc>
      </w:tr>
      <w:tr w:rsidR="00537E0F" w:rsidRPr="00DE2BD5" w14:paraId="04CBEB96" w14:textId="77777777" w:rsidTr="00C80C76">
        <w:trPr>
          <w:jc w:val="center"/>
        </w:trPr>
        <w:tc>
          <w:tcPr>
            <w:tcW w:w="2120" w:type="dxa"/>
          </w:tcPr>
          <w:p w14:paraId="6ED8BB05" w14:textId="465D27B8" w:rsidR="00537E0F" w:rsidRPr="00DE2BD5" w:rsidRDefault="00537E0F" w:rsidP="00C80C76">
            <w:pPr>
              <w:pStyle w:val="TabContent"/>
            </w:pPr>
            <w:r w:rsidRPr="00DE2BD5">
              <w:t>3</w:t>
            </w:r>
            <w:r w:rsidRPr="00DE2BD5">
              <w:rPr>
                <w:vertAlign w:val="superscript"/>
              </w:rPr>
              <w:t>rd</w:t>
            </w:r>
            <w:r w:rsidRPr="00DE2BD5">
              <w:t xml:space="preserve"> </w:t>
            </w:r>
            <w:r w:rsidR="00581DC8" w:rsidRPr="00DE2BD5">
              <w:t xml:space="preserve">level </w:t>
            </w:r>
            <w:r w:rsidRPr="00DE2BD5">
              <w:t>heading</w:t>
            </w:r>
          </w:p>
        </w:tc>
        <w:tc>
          <w:tcPr>
            <w:tcW w:w="1282" w:type="dxa"/>
          </w:tcPr>
          <w:p w14:paraId="0B8BAA27" w14:textId="6DD98323" w:rsidR="00537E0F" w:rsidRPr="00DE2BD5" w:rsidRDefault="00354C28" w:rsidP="00C80C76">
            <w:pPr>
              <w:pStyle w:val="TabContent"/>
            </w:pPr>
            <w:r>
              <w:t>Head3</w:t>
            </w:r>
          </w:p>
        </w:tc>
        <w:tc>
          <w:tcPr>
            <w:tcW w:w="993" w:type="dxa"/>
          </w:tcPr>
          <w:p w14:paraId="080B4D0C" w14:textId="40A0B76F" w:rsidR="00537E0F" w:rsidRPr="00DE2BD5" w:rsidRDefault="00537E0F" w:rsidP="00C80C76">
            <w:pPr>
              <w:pStyle w:val="TabContent"/>
            </w:pPr>
            <w:r w:rsidRPr="00DE2BD5">
              <w:t>bold</w:t>
            </w:r>
          </w:p>
        </w:tc>
        <w:tc>
          <w:tcPr>
            <w:tcW w:w="1134" w:type="dxa"/>
          </w:tcPr>
          <w:p w14:paraId="349785A6" w14:textId="13A33515" w:rsidR="00537E0F" w:rsidRPr="00DE2BD5" w:rsidRDefault="00F40D22" w:rsidP="00C80C76">
            <w:pPr>
              <w:pStyle w:val="TabContent"/>
            </w:pPr>
            <w:r w:rsidRPr="00DE2BD5">
              <w:t>10</w:t>
            </w:r>
          </w:p>
        </w:tc>
        <w:tc>
          <w:tcPr>
            <w:tcW w:w="775" w:type="dxa"/>
          </w:tcPr>
          <w:p w14:paraId="33EF054D" w14:textId="70A9F31D" w:rsidR="00537E0F" w:rsidRPr="00DE2BD5" w:rsidRDefault="00354C28" w:rsidP="00C80C76">
            <w:pPr>
              <w:pStyle w:val="TabContent"/>
            </w:pPr>
            <w:r>
              <w:t>0</w:t>
            </w:r>
          </w:p>
        </w:tc>
        <w:tc>
          <w:tcPr>
            <w:tcW w:w="784" w:type="dxa"/>
          </w:tcPr>
          <w:p w14:paraId="73AB2633" w14:textId="42E09EEA" w:rsidR="00537E0F" w:rsidRPr="00DE2BD5" w:rsidRDefault="00354C28" w:rsidP="00C80C76">
            <w:pPr>
              <w:pStyle w:val="TabContent"/>
            </w:pPr>
            <w:r>
              <w:t>0</w:t>
            </w:r>
          </w:p>
        </w:tc>
        <w:tc>
          <w:tcPr>
            <w:tcW w:w="1984" w:type="dxa"/>
          </w:tcPr>
          <w:p w14:paraId="07E55A75" w14:textId="01DB9011" w:rsidR="00537E0F" w:rsidRPr="00DE2BD5" w:rsidRDefault="00354C28" w:rsidP="00C80C76">
            <w:pPr>
              <w:pStyle w:val="TabContent"/>
            </w:pPr>
            <w:r w:rsidRPr="00DE2BD5">
              <w:t>justified</w:t>
            </w:r>
          </w:p>
        </w:tc>
      </w:tr>
      <w:tr w:rsidR="00DE2BD5" w:rsidRPr="00DE2BD5" w14:paraId="7A3387F8" w14:textId="77777777" w:rsidTr="00C80C76">
        <w:trPr>
          <w:jc w:val="center"/>
        </w:trPr>
        <w:tc>
          <w:tcPr>
            <w:tcW w:w="2120" w:type="dxa"/>
            <w:tcBorders>
              <w:bottom w:val="dashSmallGap" w:sz="4" w:space="0" w:color="auto"/>
            </w:tcBorders>
          </w:tcPr>
          <w:p w14:paraId="070EBEF1" w14:textId="43C55130" w:rsidR="00DE2BD5" w:rsidRPr="00DE2BD5" w:rsidRDefault="00DE2BD5" w:rsidP="00C80C76">
            <w:pPr>
              <w:pStyle w:val="TabContent"/>
            </w:pPr>
            <w:r w:rsidRPr="00DE2BD5">
              <w:t>Headings of sections Abstract, References, Acknowledgement</w:t>
            </w:r>
          </w:p>
        </w:tc>
        <w:tc>
          <w:tcPr>
            <w:tcW w:w="1282" w:type="dxa"/>
            <w:tcBorders>
              <w:bottom w:val="dashSmallGap" w:sz="4" w:space="0" w:color="auto"/>
            </w:tcBorders>
          </w:tcPr>
          <w:p w14:paraId="5BBFE988" w14:textId="36459858" w:rsidR="00DE2BD5" w:rsidRPr="00DE2BD5" w:rsidRDefault="00DE2BD5" w:rsidP="00C80C76">
            <w:pPr>
              <w:pStyle w:val="TabContent"/>
            </w:pPr>
            <w:r w:rsidRPr="00DE2BD5">
              <w:t>Head1 no number</w:t>
            </w:r>
          </w:p>
        </w:tc>
        <w:tc>
          <w:tcPr>
            <w:tcW w:w="993" w:type="dxa"/>
            <w:tcBorders>
              <w:bottom w:val="dashSmallGap" w:sz="4" w:space="0" w:color="auto"/>
            </w:tcBorders>
          </w:tcPr>
          <w:p w14:paraId="6C6EF945" w14:textId="6B503C46" w:rsidR="00DE2BD5" w:rsidRPr="00DE2BD5" w:rsidRDefault="00DE2BD5" w:rsidP="00C80C76">
            <w:pPr>
              <w:pStyle w:val="TabContent"/>
            </w:pPr>
            <w:r w:rsidRPr="00DE2BD5">
              <w:t>bold</w:t>
            </w:r>
          </w:p>
        </w:tc>
        <w:tc>
          <w:tcPr>
            <w:tcW w:w="1134" w:type="dxa"/>
            <w:tcBorders>
              <w:bottom w:val="dashSmallGap" w:sz="4" w:space="0" w:color="auto"/>
            </w:tcBorders>
          </w:tcPr>
          <w:p w14:paraId="785DB75C" w14:textId="00253F4C" w:rsidR="00DE2BD5" w:rsidRPr="00DE2BD5" w:rsidRDefault="00DE2BD5" w:rsidP="00C80C76">
            <w:pPr>
              <w:pStyle w:val="TabContent"/>
            </w:pPr>
            <w:r w:rsidRPr="00DE2BD5">
              <w:t>13</w:t>
            </w:r>
          </w:p>
        </w:tc>
        <w:tc>
          <w:tcPr>
            <w:tcW w:w="775" w:type="dxa"/>
            <w:tcBorders>
              <w:bottom w:val="dashSmallGap" w:sz="4" w:space="0" w:color="auto"/>
            </w:tcBorders>
          </w:tcPr>
          <w:p w14:paraId="3E5048D2" w14:textId="2FF9EF72" w:rsidR="00DE2BD5" w:rsidRPr="00DE2BD5" w:rsidRDefault="00DE2BD5" w:rsidP="00C80C76">
            <w:pPr>
              <w:pStyle w:val="TabContent"/>
            </w:pPr>
            <w:r w:rsidRPr="00DE2BD5">
              <w:t>18</w:t>
            </w:r>
          </w:p>
        </w:tc>
        <w:tc>
          <w:tcPr>
            <w:tcW w:w="784" w:type="dxa"/>
            <w:tcBorders>
              <w:bottom w:val="dashSmallGap" w:sz="4" w:space="0" w:color="auto"/>
            </w:tcBorders>
          </w:tcPr>
          <w:p w14:paraId="290678A2" w14:textId="2263C208" w:rsidR="00DE2BD5" w:rsidRPr="00DE2BD5" w:rsidRDefault="00DE2BD5" w:rsidP="00C80C76">
            <w:pPr>
              <w:pStyle w:val="TabContent"/>
            </w:pPr>
            <w:r w:rsidRPr="00DE2BD5">
              <w:t>6</w:t>
            </w:r>
          </w:p>
        </w:tc>
        <w:tc>
          <w:tcPr>
            <w:tcW w:w="1984" w:type="dxa"/>
            <w:tcBorders>
              <w:bottom w:val="dashSmallGap" w:sz="4" w:space="0" w:color="auto"/>
            </w:tcBorders>
          </w:tcPr>
          <w:p w14:paraId="784E983E" w14:textId="44604945" w:rsidR="00DE2BD5" w:rsidRPr="00DE2BD5" w:rsidRDefault="00DE2BD5" w:rsidP="00C80C76">
            <w:pPr>
              <w:pStyle w:val="TabContent"/>
            </w:pPr>
            <w:r w:rsidRPr="00DE2BD5">
              <w:t>left</w:t>
            </w:r>
          </w:p>
        </w:tc>
      </w:tr>
      <w:tr w:rsidR="00DE2BD5" w:rsidRPr="00DE2BD5" w14:paraId="203F486C" w14:textId="77777777" w:rsidTr="00C80C76">
        <w:trPr>
          <w:jc w:val="center"/>
        </w:trPr>
        <w:tc>
          <w:tcPr>
            <w:tcW w:w="2120" w:type="dxa"/>
            <w:tcBorders>
              <w:top w:val="dashSmallGap" w:sz="4" w:space="0" w:color="auto"/>
            </w:tcBorders>
          </w:tcPr>
          <w:p w14:paraId="6CE21F1A" w14:textId="327F25B6" w:rsidR="00DE2BD5" w:rsidRPr="00DE2BD5" w:rsidRDefault="00DE2BD5" w:rsidP="00C80C76">
            <w:pPr>
              <w:pStyle w:val="TabContent"/>
            </w:pPr>
            <w:r w:rsidRPr="00DE2BD5">
              <w:t xml:space="preserve">Body text </w:t>
            </w:r>
          </w:p>
        </w:tc>
        <w:tc>
          <w:tcPr>
            <w:tcW w:w="1282" w:type="dxa"/>
            <w:tcBorders>
              <w:top w:val="dashSmallGap" w:sz="4" w:space="0" w:color="auto"/>
            </w:tcBorders>
          </w:tcPr>
          <w:p w14:paraId="778BE981" w14:textId="6D8F3AB8" w:rsidR="00DE2BD5" w:rsidRPr="00DE2BD5" w:rsidRDefault="00DE2BD5" w:rsidP="00C80C76">
            <w:pPr>
              <w:pStyle w:val="TabContent"/>
            </w:pPr>
            <w:proofErr w:type="spellStart"/>
            <w:r w:rsidRPr="00DE2BD5">
              <w:t>BodyText</w:t>
            </w:r>
            <w:proofErr w:type="spellEnd"/>
          </w:p>
        </w:tc>
        <w:tc>
          <w:tcPr>
            <w:tcW w:w="993" w:type="dxa"/>
            <w:tcBorders>
              <w:top w:val="dashSmallGap" w:sz="4" w:space="0" w:color="auto"/>
            </w:tcBorders>
          </w:tcPr>
          <w:p w14:paraId="39D02ABF" w14:textId="0B55D9A9" w:rsidR="00DE2BD5" w:rsidRPr="00DE2BD5" w:rsidRDefault="00DE2BD5" w:rsidP="00C80C76">
            <w:pPr>
              <w:pStyle w:val="TabContent"/>
            </w:pPr>
            <w:r w:rsidRPr="00DE2BD5">
              <w:t>regular</w:t>
            </w:r>
          </w:p>
        </w:tc>
        <w:tc>
          <w:tcPr>
            <w:tcW w:w="1134" w:type="dxa"/>
            <w:tcBorders>
              <w:top w:val="dashSmallGap" w:sz="4" w:space="0" w:color="auto"/>
            </w:tcBorders>
          </w:tcPr>
          <w:p w14:paraId="0204B66F" w14:textId="274C85E1" w:rsidR="00DE2BD5" w:rsidRPr="00DE2BD5" w:rsidRDefault="00DE2BD5" w:rsidP="00C80C76">
            <w:pPr>
              <w:pStyle w:val="TabContent"/>
            </w:pPr>
            <w:r w:rsidRPr="00DE2BD5">
              <w:t>10</w:t>
            </w:r>
          </w:p>
        </w:tc>
        <w:tc>
          <w:tcPr>
            <w:tcW w:w="775" w:type="dxa"/>
            <w:tcBorders>
              <w:top w:val="dashSmallGap" w:sz="4" w:space="0" w:color="auto"/>
            </w:tcBorders>
          </w:tcPr>
          <w:p w14:paraId="09D77A06" w14:textId="700DB406" w:rsidR="00DE2BD5" w:rsidRPr="00DE2BD5" w:rsidRDefault="00DE2BD5" w:rsidP="00C80C76">
            <w:pPr>
              <w:pStyle w:val="TabContent"/>
            </w:pPr>
            <w:r w:rsidRPr="00DE2BD5">
              <w:t>0</w:t>
            </w:r>
          </w:p>
        </w:tc>
        <w:tc>
          <w:tcPr>
            <w:tcW w:w="784" w:type="dxa"/>
            <w:tcBorders>
              <w:top w:val="dashSmallGap" w:sz="4" w:space="0" w:color="auto"/>
            </w:tcBorders>
          </w:tcPr>
          <w:p w14:paraId="2A70E66A" w14:textId="58C03A1F" w:rsidR="00DE2BD5" w:rsidRPr="00DE2BD5" w:rsidRDefault="00DE2BD5" w:rsidP="00C80C76">
            <w:pPr>
              <w:pStyle w:val="TabContent"/>
            </w:pPr>
            <w:r w:rsidRPr="00DE2BD5">
              <w:t>0</w:t>
            </w:r>
          </w:p>
        </w:tc>
        <w:tc>
          <w:tcPr>
            <w:tcW w:w="1984" w:type="dxa"/>
            <w:tcBorders>
              <w:top w:val="dashSmallGap" w:sz="4" w:space="0" w:color="auto"/>
            </w:tcBorders>
          </w:tcPr>
          <w:p w14:paraId="48443DC0" w14:textId="5D32A1A4" w:rsidR="00DE2BD5" w:rsidRPr="00DE2BD5" w:rsidRDefault="00DE2BD5" w:rsidP="00C80C76">
            <w:pPr>
              <w:pStyle w:val="TabContent"/>
            </w:pPr>
            <w:r w:rsidRPr="00DE2BD5">
              <w:t>justified</w:t>
            </w:r>
          </w:p>
        </w:tc>
      </w:tr>
      <w:tr w:rsidR="00DE2BD5" w:rsidRPr="00DE2BD5" w14:paraId="0F288F8A" w14:textId="77777777" w:rsidTr="00C80C76">
        <w:trPr>
          <w:jc w:val="center"/>
        </w:trPr>
        <w:tc>
          <w:tcPr>
            <w:tcW w:w="2120" w:type="dxa"/>
          </w:tcPr>
          <w:p w14:paraId="37CA42AD" w14:textId="47C5089B" w:rsidR="00DE2BD5" w:rsidRPr="00DE2BD5" w:rsidRDefault="00DE2BD5" w:rsidP="00C80C76">
            <w:pPr>
              <w:pStyle w:val="TabContent"/>
            </w:pPr>
            <w:r w:rsidRPr="00DE2BD5">
              <w:t>1</w:t>
            </w:r>
            <w:r w:rsidRPr="00DE2BD5">
              <w:rPr>
                <w:vertAlign w:val="superscript"/>
              </w:rPr>
              <w:t>st</w:t>
            </w:r>
            <w:r w:rsidRPr="00DE2BD5">
              <w:t xml:space="preserve"> paragraph body text </w:t>
            </w:r>
          </w:p>
        </w:tc>
        <w:tc>
          <w:tcPr>
            <w:tcW w:w="1282" w:type="dxa"/>
          </w:tcPr>
          <w:p w14:paraId="40681A11" w14:textId="4209B63A" w:rsidR="00DE2BD5" w:rsidRPr="00DE2BD5" w:rsidRDefault="00DE2BD5" w:rsidP="00C80C76">
            <w:pPr>
              <w:pStyle w:val="TabContent"/>
            </w:pPr>
            <w:r w:rsidRPr="00DE2BD5">
              <w:t>1st_Paragr</w:t>
            </w:r>
          </w:p>
        </w:tc>
        <w:tc>
          <w:tcPr>
            <w:tcW w:w="993" w:type="dxa"/>
          </w:tcPr>
          <w:p w14:paraId="656CC2EF" w14:textId="4D89F425" w:rsidR="00DE2BD5" w:rsidRPr="00DE2BD5" w:rsidRDefault="00DE2BD5" w:rsidP="00C80C76">
            <w:pPr>
              <w:pStyle w:val="TabContent"/>
            </w:pPr>
            <w:r w:rsidRPr="00DE2BD5">
              <w:t>regular</w:t>
            </w:r>
          </w:p>
        </w:tc>
        <w:tc>
          <w:tcPr>
            <w:tcW w:w="1134" w:type="dxa"/>
          </w:tcPr>
          <w:p w14:paraId="187F2DBB" w14:textId="77BF661C" w:rsidR="00DE2BD5" w:rsidRPr="00DE2BD5" w:rsidRDefault="00DE2BD5" w:rsidP="00C80C76">
            <w:pPr>
              <w:pStyle w:val="TabContent"/>
            </w:pPr>
            <w:r w:rsidRPr="00DE2BD5">
              <w:t>10</w:t>
            </w:r>
          </w:p>
        </w:tc>
        <w:tc>
          <w:tcPr>
            <w:tcW w:w="775" w:type="dxa"/>
          </w:tcPr>
          <w:p w14:paraId="620A2FC8" w14:textId="61829F7C" w:rsidR="00DE2BD5" w:rsidRPr="00DE2BD5" w:rsidRDefault="00DE2BD5" w:rsidP="00C80C76">
            <w:pPr>
              <w:pStyle w:val="TabContent"/>
            </w:pPr>
            <w:r w:rsidRPr="00DE2BD5">
              <w:t>0</w:t>
            </w:r>
          </w:p>
        </w:tc>
        <w:tc>
          <w:tcPr>
            <w:tcW w:w="784" w:type="dxa"/>
          </w:tcPr>
          <w:p w14:paraId="3BD7E51F" w14:textId="6B2D4B49" w:rsidR="00DE2BD5" w:rsidRPr="00DE2BD5" w:rsidRDefault="00DE2BD5" w:rsidP="00C80C76">
            <w:pPr>
              <w:pStyle w:val="TabContent"/>
            </w:pPr>
            <w:r w:rsidRPr="00DE2BD5">
              <w:t>0</w:t>
            </w:r>
          </w:p>
        </w:tc>
        <w:tc>
          <w:tcPr>
            <w:tcW w:w="1984" w:type="dxa"/>
          </w:tcPr>
          <w:p w14:paraId="647DAB74" w14:textId="4EDFFE35" w:rsidR="00DE2BD5" w:rsidRPr="00DE2BD5" w:rsidRDefault="00DE2BD5" w:rsidP="00C80C76">
            <w:pPr>
              <w:pStyle w:val="TabContent"/>
            </w:pPr>
            <w:r w:rsidRPr="00DE2BD5">
              <w:t>justified, 1</w:t>
            </w:r>
            <w:r w:rsidRPr="00DE2BD5">
              <w:rPr>
                <w:vertAlign w:val="superscript"/>
              </w:rPr>
              <w:t>st</w:t>
            </w:r>
            <w:r w:rsidRPr="00DE2BD5">
              <w:t xml:space="preserve"> line with 0.5 cm indent</w:t>
            </w:r>
          </w:p>
        </w:tc>
      </w:tr>
      <w:tr w:rsidR="00DE2BD5" w:rsidRPr="00DE2BD5" w14:paraId="349BD06A" w14:textId="77777777" w:rsidTr="00C80C76">
        <w:trPr>
          <w:jc w:val="center"/>
        </w:trPr>
        <w:tc>
          <w:tcPr>
            <w:tcW w:w="2120" w:type="dxa"/>
          </w:tcPr>
          <w:p w14:paraId="196131B1" w14:textId="265E794C" w:rsidR="00DE2BD5" w:rsidRPr="00DE2BD5" w:rsidRDefault="00DE2BD5" w:rsidP="00C80C76">
            <w:pPr>
              <w:pStyle w:val="TabContent"/>
            </w:pPr>
            <w:r w:rsidRPr="00DE2BD5">
              <w:t xml:space="preserve">Bullet point list </w:t>
            </w:r>
          </w:p>
        </w:tc>
        <w:tc>
          <w:tcPr>
            <w:tcW w:w="1282" w:type="dxa"/>
          </w:tcPr>
          <w:p w14:paraId="08B2A5EB" w14:textId="5F216BBB" w:rsidR="00DE2BD5" w:rsidRPr="00DE2BD5" w:rsidRDefault="00DB0CA7" w:rsidP="00C80C76">
            <w:pPr>
              <w:pStyle w:val="TabContent"/>
            </w:pPr>
            <w:r>
              <w:t>List-</w:t>
            </w:r>
            <w:r w:rsidR="00DE2BD5" w:rsidRPr="00DE2BD5">
              <w:t>Bull</w:t>
            </w:r>
            <w:r>
              <w:t>e</w:t>
            </w:r>
            <w:r w:rsidR="00DE2BD5" w:rsidRPr="00DE2BD5">
              <w:t>ts</w:t>
            </w:r>
          </w:p>
        </w:tc>
        <w:tc>
          <w:tcPr>
            <w:tcW w:w="993" w:type="dxa"/>
          </w:tcPr>
          <w:p w14:paraId="40BC0EA5" w14:textId="74BCC3DB" w:rsidR="00DE2BD5" w:rsidRPr="00DE2BD5" w:rsidRDefault="00DE2BD5" w:rsidP="00C80C76">
            <w:pPr>
              <w:pStyle w:val="TabContent"/>
            </w:pPr>
            <w:r w:rsidRPr="00DE2BD5">
              <w:t>regular</w:t>
            </w:r>
          </w:p>
        </w:tc>
        <w:tc>
          <w:tcPr>
            <w:tcW w:w="1134" w:type="dxa"/>
          </w:tcPr>
          <w:p w14:paraId="098AA464" w14:textId="689294B1" w:rsidR="00DE2BD5" w:rsidRPr="00DE2BD5" w:rsidRDefault="00DE2BD5" w:rsidP="00C80C76">
            <w:pPr>
              <w:pStyle w:val="TabContent"/>
            </w:pPr>
            <w:r w:rsidRPr="00DE2BD5">
              <w:t>10</w:t>
            </w:r>
          </w:p>
        </w:tc>
        <w:tc>
          <w:tcPr>
            <w:tcW w:w="775" w:type="dxa"/>
          </w:tcPr>
          <w:p w14:paraId="26D138A4" w14:textId="78378DFA" w:rsidR="00DE2BD5" w:rsidRPr="00DE2BD5" w:rsidRDefault="00DE2BD5" w:rsidP="00C80C76">
            <w:pPr>
              <w:pStyle w:val="TabContent"/>
            </w:pPr>
            <w:r w:rsidRPr="00DE2BD5">
              <w:t>6 (1</w:t>
            </w:r>
            <w:r w:rsidRPr="00DE2BD5">
              <w:rPr>
                <w:vertAlign w:val="superscript"/>
              </w:rPr>
              <w:t>st</w:t>
            </w:r>
            <w:r w:rsidRPr="00DE2BD5">
              <w:t xml:space="preserve"> point)</w:t>
            </w:r>
          </w:p>
        </w:tc>
        <w:tc>
          <w:tcPr>
            <w:tcW w:w="784" w:type="dxa"/>
          </w:tcPr>
          <w:p w14:paraId="4376BAC7" w14:textId="7329BBAE" w:rsidR="00DE2BD5" w:rsidRPr="00DE2BD5" w:rsidRDefault="00DE2BD5" w:rsidP="00C80C76">
            <w:pPr>
              <w:pStyle w:val="TabContent"/>
            </w:pPr>
            <w:r w:rsidRPr="00DE2BD5">
              <w:t>6 (last point)</w:t>
            </w:r>
          </w:p>
        </w:tc>
        <w:tc>
          <w:tcPr>
            <w:tcW w:w="1984" w:type="dxa"/>
          </w:tcPr>
          <w:p w14:paraId="3CE83DE8" w14:textId="18E613B6" w:rsidR="00DE2BD5" w:rsidRPr="00DE2BD5" w:rsidRDefault="00DE2BD5" w:rsidP="00C80C76">
            <w:pPr>
              <w:pStyle w:val="TabContent"/>
            </w:pPr>
            <w:r w:rsidRPr="00DE2BD5">
              <w:t>left/justified; 0.5 cm indent</w:t>
            </w:r>
          </w:p>
        </w:tc>
      </w:tr>
      <w:tr w:rsidR="00DE2BD5" w:rsidRPr="00DE2BD5" w14:paraId="57B5AEC8" w14:textId="77777777" w:rsidTr="00C80C76">
        <w:trPr>
          <w:jc w:val="center"/>
        </w:trPr>
        <w:tc>
          <w:tcPr>
            <w:tcW w:w="2120" w:type="dxa"/>
          </w:tcPr>
          <w:p w14:paraId="02281C1B" w14:textId="344A36B4" w:rsidR="00DE2BD5" w:rsidRPr="00DE2BD5" w:rsidRDefault="00DE2BD5" w:rsidP="00C80C76">
            <w:pPr>
              <w:pStyle w:val="TabContent"/>
            </w:pPr>
            <w:r w:rsidRPr="00DE2BD5">
              <w:t xml:space="preserve">List with numbers </w:t>
            </w:r>
          </w:p>
        </w:tc>
        <w:tc>
          <w:tcPr>
            <w:tcW w:w="1282" w:type="dxa"/>
          </w:tcPr>
          <w:p w14:paraId="6ABF2D01" w14:textId="4F124270" w:rsidR="00DE2BD5" w:rsidRPr="00DE2BD5" w:rsidRDefault="00DB0CA7" w:rsidP="00C80C76">
            <w:pPr>
              <w:pStyle w:val="TabContent"/>
            </w:pPr>
            <w:r>
              <w:t>List-</w:t>
            </w:r>
            <w:r w:rsidR="00DE2BD5" w:rsidRPr="00DE2BD5">
              <w:t>N</w:t>
            </w:r>
            <w:r>
              <w:t>umb</w:t>
            </w:r>
            <w:r w:rsidR="00DE2BD5" w:rsidRPr="00DE2BD5">
              <w:t>ers</w:t>
            </w:r>
          </w:p>
        </w:tc>
        <w:tc>
          <w:tcPr>
            <w:tcW w:w="993" w:type="dxa"/>
          </w:tcPr>
          <w:p w14:paraId="57CAEF54" w14:textId="4893D780" w:rsidR="00DE2BD5" w:rsidRPr="00DE2BD5" w:rsidRDefault="00DE2BD5" w:rsidP="00C80C76">
            <w:pPr>
              <w:pStyle w:val="TabContent"/>
            </w:pPr>
            <w:r w:rsidRPr="00DE2BD5">
              <w:t>regular</w:t>
            </w:r>
          </w:p>
        </w:tc>
        <w:tc>
          <w:tcPr>
            <w:tcW w:w="1134" w:type="dxa"/>
          </w:tcPr>
          <w:p w14:paraId="1F4C5A36" w14:textId="40A71474" w:rsidR="00DE2BD5" w:rsidRPr="00DE2BD5" w:rsidRDefault="00DE2BD5" w:rsidP="00C80C76">
            <w:pPr>
              <w:pStyle w:val="TabContent"/>
            </w:pPr>
            <w:r w:rsidRPr="00DE2BD5">
              <w:t>10</w:t>
            </w:r>
          </w:p>
        </w:tc>
        <w:tc>
          <w:tcPr>
            <w:tcW w:w="775" w:type="dxa"/>
          </w:tcPr>
          <w:p w14:paraId="4F2D9B4A" w14:textId="55E9F6CC" w:rsidR="00DE2BD5" w:rsidRPr="00DE2BD5" w:rsidRDefault="00DE2BD5" w:rsidP="00C80C76">
            <w:pPr>
              <w:pStyle w:val="TabContent"/>
            </w:pPr>
            <w:r w:rsidRPr="00DE2BD5">
              <w:t>6 (1</w:t>
            </w:r>
            <w:r w:rsidRPr="00DE2BD5">
              <w:rPr>
                <w:vertAlign w:val="superscript"/>
              </w:rPr>
              <w:t>st</w:t>
            </w:r>
            <w:r w:rsidRPr="00DE2BD5">
              <w:t xml:space="preserve"> point)</w:t>
            </w:r>
          </w:p>
        </w:tc>
        <w:tc>
          <w:tcPr>
            <w:tcW w:w="784" w:type="dxa"/>
          </w:tcPr>
          <w:p w14:paraId="23AB3F46" w14:textId="0BADD7E3" w:rsidR="00DE2BD5" w:rsidRPr="00DE2BD5" w:rsidRDefault="00DE2BD5" w:rsidP="00C80C76">
            <w:pPr>
              <w:pStyle w:val="TabContent"/>
            </w:pPr>
            <w:r w:rsidRPr="00DE2BD5">
              <w:t>6 (last point)</w:t>
            </w:r>
          </w:p>
        </w:tc>
        <w:tc>
          <w:tcPr>
            <w:tcW w:w="1984" w:type="dxa"/>
          </w:tcPr>
          <w:p w14:paraId="7BA72EA7" w14:textId="5F9A68D0" w:rsidR="00DE2BD5" w:rsidRPr="00DE2BD5" w:rsidRDefault="00DE2BD5" w:rsidP="00C80C76">
            <w:pPr>
              <w:pStyle w:val="TabContent"/>
            </w:pPr>
            <w:r w:rsidRPr="00DE2BD5">
              <w:t>left/justified; 0.5 cm indent</w:t>
            </w:r>
          </w:p>
        </w:tc>
      </w:tr>
      <w:tr w:rsidR="00DE2BD5" w:rsidRPr="00DE2BD5" w14:paraId="19D8D7AE" w14:textId="77777777" w:rsidTr="00C80C76">
        <w:trPr>
          <w:jc w:val="center"/>
        </w:trPr>
        <w:tc>
          <w:tcPr>
            <w:tcW w:w="2120" w:type="dxa"/>
          </w:tcPr>
          <w:p w14:paraId="720B46B9" w14:textId="5ECAF036" w:rsidR="00DE2BD5" w:rsidRPr="00DE2BD5" w:rsidRDefault="00DE2BD5" w:rsidP="00C80C76">
            <w:pPr>
              <w:pStyle w:val="TabContent"/>
            </w:pPr>
            <w:r w:rsidRPr="00DE2BD5">
              <w:t>Equation</w:t>
            </w:r>
          </w:p>
        </w:tc>
        <w:tc>
          <w:tcPr>
            <w:tcW w:w="1282" w:type="dxa"/>
          </w:tcPr>
          <w:p w14:paraId="35A51979" w14:textId="594C8587" w:rsidR="00DE2BD5" w:rsidRPr="00DE2BD5" w:rsidRDefault="00DE2BD5" w:rsidP="00C80C76">
            <w:pPr>
              <w:pStyle w:val="TabContent"/>
            </w:pPr>
            <w:r w:rsidRPr="00DE2BD5">
              <w:t>Eq</w:t>
            </w:r>
          </w:p>
        </w:tc>
        <w:tc>
          <w:tcPr>
            <w:tcW w:w="993" w:type="dxa"/>
          </w:tcPr>
          <w:p w14:paraId="19CF10F3" w14:textId="67AB6402" w:rsidR="00DE2BD5" w:rsidRPr="00DE2BD5" w:rsidRDefault="00DE2BD5" w:rsidP="00C80C76">
            <w:pPr>
              <w:pStyle w:val="TabContent"/>
            </w:pPr>
            <w:r w:rsidRPr="00DE2BD5">
              <w:t>regular</w:t>
            </w:r>
          </w:p>
        </w:tc>
        <w:tc>
          <w:tcPr>
            <w:tcW w:w="1134" w:type="dxa"/>
          </w:tcPr>
          <w:p w14:paraId="37C9F386" w14:textId="7C1F1C66" w:rsidR="00DE2BD5" w:rsidRPr="00DE2BD5" w:rsidRDefault="00DE2BD5" w:rsidP="00C80C76">
            <w:pPr>
              <w:pStyle w:val="TabContent"/>
            </w:pPr>
            <w:r w:rsidRPr="00DE2BD5">
              <w:t>10</w:t>
            </w:r>
          </w:p>
        </w:tc>
        <w:tc>
          <w:tcPr>
            <w:tcW w:w="775" w:type="dxa"/>
          </w:tcPr>
          <w:p w14:paraId="59902CD3" w14:textId="6E5D0E0D" w:rsidR="00DE2BD5" w:rsidRPr="00DE2BD5" w:rsidRDefault="00DE2BD5" w:rsidP="00C80C76">
            <w:pPr>
              <w:pStyle w:val="TabContent"/>
            </w:pPr>
            <w:r w:rsidRPr="00DE2BD5">
              <w:t>0</w:t>
            </w:r>
          </w:p>
        </w:tc>
        <w:tc>
          <w:tcPr>
            <w:tcW w:w="784" w:type="dxa"/>
          </w:tcPr>
          <w:p w14:paraId="0B148FFE" w14:textId="02F0F3F3" w:rsidR="00DE2BD5" w:rsidRPr="00DE2BD5" w:rsidRDefault="00DE2BD5" w:rsidP="00C80C76">
            <w:pPr>
              <w:pStyle w:val="TabContent"/>
            </w:pPr>
            <w:r w:rsidRPr="00DE2BD5">
              <w:t>0</w:t>
            </w:r>
          </w:p>
        </w:tc>
        <w:tc>
          <w:tcPr>
            <w:tcW w:w="1984" w:type="dxa"/>
          </w:tcPr>
          <w:p w14:paraId="2EE4C7FC" w14:textId="3BF87362" w:rsidR="00DE2BD5" w:rsidRPr="00DE2BD5" w:rsidRDefault="00DE2BD5" w:rsidP="00C80C76">
            <w:pPr>
              <w:pStyle w:val="TabContent"/>
            </w:pPr>
            <w:r w:rsidRPr="00DE2BD5">
              <w:t>centered; number in () right aligned</w:t>
            </w:r>
          </w:p>
        </w:tc>
      </w:tr>
      <w:tr w:rsidR="00DE2BD5" w:rsidRPr="00DE2BD5" w14:paraId="7C22463C" w14:textId="77777777" w:rsidTr="00C80C76">
        <w:trPr>
          <w:jc w:val="center"/>
        </w:trPr>
        <w:tc>
          <w:tcPr>
            <w:tcW w:w="2120" w:type="dxa"/>
          </w:tcPr>
          <w:p w14:paraId="74EF99C6" w14:textId="5A512905" w:rsidR="00DE2BD5" w:rsidRPr="00DE2BD5" w:rsidRDefault="00DE2BD5" w:rsidP="00C80C76">
            <w:pPr>
              <w:pStyle w:val="TabContent"/>
            </w:pPr>
            <w:r w:rsidRPr="00DE2BD5">
              <w:t>Formula symbol</w:t>
            </w:r>
          </w:p>
        </w:tc>
        <w:tc>
          <w:tcPr>
            <w:tcW w:w="1282" w:type="dxa"/>
          </w:tcPr>
          <w:p w14:paraId="26EB4089" w14:textId="77777777" w:rsidR="00DE2BD5" w:rsidRPr="00DE2BD5" w:rsidRDefault="00DE2BD5" w:rsidP="00C80C76">
            <w:pPr>
              <w:pStyle w:val="TabContent"/>
            </w:pPr>
          </w:p>
        </w:tc>
        <w:tc>
          <w:tcPr>
            <w:tcW w:w="993" w:type="dxa"/>
          </w:tcPr>
          <w:p w14:paraId="2A178822" w14:textId="6D817583" w:rsidR="00DE2BD5" w:rsidRPr="00DE2BD5" w:rsidRDefault="00DE2BD5" w:rsidP="00C80C76">
            <w:pPr>
              <w:pStyle w:val="TabContent"/>
            </w:pPr>
            <w:r w:rsidRPr="00DE2BD5">
              <w:t>italics</w:t>
            </w:r>
          </w:p>
        </w:tc>
        <w:tc>
          <w:tcPr>
            <w:tcW w:w="1134" w:type="dxa"/>
          </w:tcPr>
          <w:p w14:paraId="63CE5B50" w14:textId="78F5A394" w:rsidR="00DE2BD5" w:rsidRPr="00DE2BD5" w:rsidRDefault="00DE2BD5" w:rsidP="00C80C76">
            <w:pPr>
              <w:pStyle w:val="TabContent"/>
            </w:pPr>
            <w:r w:rsidRPr="00DE2BD5">
              <w:t>10</w:t>
            </w:r>
          </w:p>
        </w:tc>
        <w:tc>
          <w:tcPr>
            <w:tcW w:w="775" w:type="dxa"/>
          </w:tcPr>
          <w:p w14:paraId="7E91F987" w14:textId="77777777" w:rsidR="00DE2BD5" w:rsidRPr="00DE2BD5" w:rsidRDefault="00DE2BD5" w:rsidP="00C80C76">
            <w:pPr>
              <w:pStyle w:val="TabContent"/>
            </w:pPr>
          </w:p>
        </w:tc>
        <w:tc>
          <w:tcPr>
            <w:tcW w:w="784" w:type="dxa"/>
          </w:tcPr>
          <w:p w14:paraId="411EBEB5" w14:textId="77777777" w:rsidR="00DE2BD5" w:rsidRPr="00DE2BD5" w:rsidRDefault="00DE2BD5" w:rsidP="00C80C76">
            <w:pPr>
              <w:pStyle w:val="TabContent"/>
            </w:pPr>
          </w:p>
        </w:tc>
        <w:tc>
          <w:tcPr>
            <w:tcW w:w="1984" w:type="dxa"/>
          </w:tcPr>
          <w:p w14:paraId="5386F999" w14:textId="77777777" w:rsidR="00DE2BD5" w:rsidRPr="00DE2BD5" w:rsidRDefault="00DE2BD5" w:rsidP="00C80C76">
            <w:pPr>
              <w:pStyle w:val="TabContent"/>
            </w:pPr>
          </w:p>
        </w:tc>
      </w:tr>
      <w:tr w:rsidR="00DE2BD5" w:rsidRPr="00DE2BD5" w14:paraId="159531CE" w14:textId="77777777" w:rsidTr="00C80C76">
        <w:trPr>
          <w:jc w:val="center"/>
        </w:trPr>
        <w:tc>
          <w:tcPr>
            <w:tcW w:w="2120" w:type="dxa"/>
            <w:tcBorders>
              <w:bottom w:val="dashSmallGap" w:sz="4" w:space="0" w:color="auto"/>
            </w:tcBorders>
          </w:tcPr>
          <w:p w14:paraId="3ADB128B" w14:textId="769F77FC" w:rsidR="00DE2BD5" w:rsidRPr="00DE2BD5" w:rsidRDefault="00DE2BD5" w:rsidP="00C80C76">
            <w:pPr>
              <w:pStyle w:val="TabContent"/>
            </w:pPr>
            <w:r w:rsidRPr="00DE2BD5">
              <w:t>Unit</w:t>
            </w:r>
          </w:p>
        </w:tc>
        <w:tc>
          <w:tcPr>
            <w:tcW w:w="1282" w:type="dxa"/>
            <w:tcBorders>
              <w:bottom w:val="dashSmallGap" w:sz="4" w:space="0" w:color="auto"/>
            </w:tcBorders>
          </w:tcPr>
          <w:p w14:paraId="016330B2" w14:textId="77777777" w:rsidR="00DE2BD5" w:rsidRPr="00DE2BD5" w:rsidRDefault="00DE2BD5" w:rsidP="00C80C76">
            <w:pPr>
              <w:pStyle w:val="TabContent"/>
            </w:pPr>
          </w:p>
        </w:tc>
        <w:tc>
          <w:tcPr>
            <w:tcW w:w="993" w:type="dxa"/>
            <w:tcBorders>
              <w:bottom w:val="dashSmallGap" w:sz="4" w:space="0" w:color="auto"/>
            </w:tcBorders>
          </w:tcPr>
          <w:p w14:paraId="554FDA1B" w14:textId="72FAEAAB" w:rsidR="00DE2BD5" w:rsidRPr="00DE2BD5" w:rsidRDefault="00DE2BD5" w:rsidP="00C80C76">
            <w:pPr>
              <w:pStyle w:val="TabContent"/>
            </w:pPr>
            <w:r w:rsidRPr="00DE2BD5">
              <w:t>regular</w:t>
            </w:r>
          </w:p>
        </w:tc>
        <w:tc>
          <w:tcPr>
            <w:tcW w:w="1134" w:type="dxa"/>
            <w:tcBorders>
              <w:bottom w:val="dashSmallGap" w:sz="4" w:space="0" w:color="auto"/>
            </w:tcBorders>
          </w:tcPr>
          <w:p w14:paraId="736F158C" w14:textId="4BE50718" w:rsidR="00DE2BD5" w:rsidRPr="00DE2BD5" w:rsidRDefault="00DE2BD5" w:rsidP="00C80C76">
            <w:pPr>
              <w:pStyle w:val="TabContent"/>
            </w:pPr>
            <w:r w:rsidRPr="00DE2BD5">
              <w:t>10</w:t>
            </w:r>
          </w:p>
        </w:tc>
        <w:tc>
          <w:tcPr>
            <w:tcW w:w="775" w:type="dxa"/>
            <w:tcBorders>
              <w:bottom w:val="dashSmallGap" w:sz="4" w:space="0" w:color="auto"/>
            </w:tcBorders>
          </w:tcPr>
          <w:p w14:paraId="079A9C11" w14:textId="77777777" w:rsidR="00DE2BD5" w:rsidRPr="00DE2BD5" w:rsidRDefault="00DE2BD5" w:rsidP="00C80C76">
            <w:pPr>
              <w:pStyle w:val="TabContent"/>
            </w:pPr>
          </w:p>
        </w:tc>
        <w:tc>
          <w:tcPr>
            <w:tcW w:w="784" w:type="dxa"/>
            <w:tcBorders>
              <w:bottom w:val="dashSmallGap" w:sz="4" w:space="0" w:color="auto"/>
            </w:tcBorders>
          </w:tcPr>
          <w:p w14:paraId="5161E38F" w14:textId="77777777" w:rsidR="00DE2BD5" w:rsidRPr="00DE2BD5" w:rsidRDefault="00DE2BD5" w:rsidP="00C80C76">
            <w:pPr>
              <w:pStyle w:val="TabContent"/>
            </w:pPr>
          </w:p>
        </w:tc>
        <w:tc>
          <w:tcPr>
            <w:tcW w:w="1984" w:type="dxa"/>
            <w:tcBorders>
              <w:bottom w:val="dashSmallGap" w:sz="4" w:space="0" w:color="auto"/>
            </w:tcBorders>
          </w:tcPr>
          <w:p w14:paraId="3363C54F" w14:textId="77777777" w:rsidR="00DE2BD5" w:rsidRPr="00DE2BD5" w:rsidRDefault="00DE2BD5" w:rsidP="00C80C76">
            <w:pPr>
              <w:pStyle w:val="TabContent"/>
            </w:pPr>
          </w:p>
        </w:tc>
      </w:tr>
      <w:tr w:rsidR="00DE2BD5" w:rsidRPr="00DE2BD5" w14:paraId="20387C5C" w14:textId="77777777" w:rsidTr="00C80C76">
        <w:trPr>
          <w:jc w:val="center"/>
        </w:trPr>
        <w:tc>
          <w:tcPr>
            <w:tcW w:w="2120" w:type="dxa"/>
            <w:tcBorders>
              <w:top w:val="dashSmallGap" w:sz="4" w:space="0" w:color="auto"/>
            </w:tcBorders>
          </w:tcPr>
          <w:p w14:paraId="0D0AEEAF" w14:textId="456F4FB2" w:rsidR="00DE2BD5" w:rsidRPr="00DE2BD5" w:rsidRDefault="00DE2BD5" w:rsidP="00C80C76">
            <w:pPr>
              <w:pStyle w:val="TabContent"/>
            </w:pPr>
            <w:r w:rsidRPr="00DE2BD5">
              <w:t>Figure caption</w:t>
            </w:r>
          </w:p>
        </w:tc>
        <w:tc>
          <w:tcPr>
            <w:tcW w:w="1282" w:type="dxa"/>
            <w:tcBorders>
              <w:top w:val="dashSmallGap" w:sz="4" w:space="0" w:color="auto"/>
            </w:tcBorders>
          </w:tcPr>
          <w:p w14:paraId="6562E313" w14:textId="6FFF7AEA" w:rsidR="00DE2BD5" w:rsidRPr="00DE2BD5" w:rsidRDefault="00DE2BD5" w:rsidP="00C80C76">
            <w:pPr>
              <w:pStyle w:val="TabContent"/>
            </w:pPr>
            <w:proofErr w:type="spellStart"/>
            <w:r w:rsidRPr="00DE2BD5">
              <w:t>FigCap</w:t>
            </w:r>
            <w:proofErr w:type="spellEnd"/>
          </w:p>
        </w:tc>
        <w:tc>
          <w:tcPr>
            <w:tcW w:w="993" w:type="dxa"/>
            <w:tcBorders>
              <w:top w:val="dashSmallGap" w:sz="4" w:space="0" w:color="auto"/>
            </w:tcBorders>
          </w:tcPr>
          <w:p w14:paraId="77737840" w14:textId="432E6198" w:rsidR="00DE2BD5" w:rsidRPr="00DE2BD5" w:rsidRDefault="00DE2BD5" w:rsidP="00C80C76">
            <w:pPr>
              <w:pStyle w:val="TabContent"/>
            </w:pPr>
            <w:r w:rsidRPr="00DE2BD5">
              <w:t>italics</w:t>
            </w:r>
          </w:p>
        </w:tc>
        <w:tc>
          <w:tcPr>
            <w:tcW w:w="1134" w:type="dxa"/>
            <w:tcBorders>
              <w:top w:val="dashSmallGap" w:sz="4" w:space="0" w:color="auto"/>
            </w:tcBorders>
          </w:tcPr>
          <w:p w14:paraId="23D936CC" w14:textId="4BCB47E0" w:rsidR="00DE2BD5" w:rsidRPr="00DE2BD5" w:rsidRDefault="00DE2BD5" w:rsidP="00C80C76">
            <w:pPr>
              <w:pStyle w:val="TabContent"/>
            </w:pPr>
            <w:r w:rsidRPr="00DE2BD5">
              <w:t>9</w:t>
            </w:r>
          </w:p>
        </w:tc>
        <w:tc>
          <w:tcPr>
            <w:tcW w:w="775" w:type="dxa"/>
            <w:tcBorders>
              <w:top w:val="dashSmallGap" w:sz="4" w:space="0" w:color="auto"/>
            </w:tcBorders>
          </w:tcPr>
          <w:p w14:paraId="5F17FA36" w14:textId="4BF71D95" w:rsidR="00DE2BD5" w:rsidRPr="00DE2BD5" w:rsidRDefault="00DE2BD5" w:rsidP="00C80C76">
            <w:pPr>
              <w:pStyle w:val="TabContent"/>
            </w:pPr>
            <w:r w:rsidRPr="00DE2BD5">
              <w:t>3</w:t>
            </w:r>
          </w:p>
        </w:tc>
        <w:tc>
          <w:tcPr>
            <w:tcW w:w="784" w:type="dxa"/>
            <w:tcBorders>
              <w:top w:val="dashSmallGap" w:sz="4" w:space="0" w:color="auto"/>
            </w:tcBorders>
          </w:tcPr>
          <w:p w14:paraId="35E6DC1C" w14:textId="421E6E1B" w:rsidR="00DE2BD5" w:rsidRPr="00DE2BD5" w:rsidRDefault="00DE2BD5" w:rsidP="00C80C76">
            <w:pPr>
              <w:pStyle w:val="TabContent"/>
            </w:pPr>
            <w:r w:rsidRPr="00DE2BD5">
              <w:t>12</w:t>
            </w:r>
          </w:p>
        </w:tc>
        <w:tc>
          <w:tcPr>
            <w:tcW w:w="1984" w:type="dxa"/>
            <w:tcBorders>
              <w:top w:val="dashSmallGap" w:sz="4" w:space="0" w:color="auto"/>
            </w:tcBorders>
          </w:tcPr>
          <w:p w14:paraId="7496E6A0" w14:textId="06D8D8B3" w:rsidR="00DE2BD5" w:rsidRPr="00DE2BD5" w:rsidRDefault="00DE2BD5" w:rsidP="00C80C76">
            <w:pPr>
              <w:pStyle w:val="TabContent"/>
            </w:pPr>
            <w:r w:rsidRPr="00DE2BD5">
              <w:t>centered</w:t>
            </w:r>
          </w:p>
        </w:tc>
      </w:tr>
      <w:tr w:rsidR="00DE2BD5" w:rsidRPr="00DE2BD5" w14:paraId="0228FFFB" w14:textId="77777777" w:rsidTr="00C80C76">
        <w:trPr>
          <w:jc w:val="center"/>
        </w:trPr>
        <w:tc>
          <w:tcPr>
            <w:tcW w:w="2120" w:type="dxa"/>
          </w:tcPr>
          <w:p w14:paraId="66B8A952" w14:textId="3CB832A4" w:rsidR="00DE2BD5" w:rsidRPr="00DE2BD5" w:rsidRDefault="00DE2BD5" w:rsidP="00C80C76">
            <w:pPr>
              <w:pStyle w:val="TabContent"/>
            </w:pPr>
            <w:r w:rsidRPr="00DE2BD5">
              <w:t>Figure</w:t>
            </w:r>
          </w:p>
        </w:tc>
        <w:tc>
          <w:tcPr>
            <w:tcW w:w="1282" w:type="dxa"/>
          </w:tcPr>
          <w:p w14:paraId="5544AF71" w14:textId="6056221A" w:rsidR="00DE2BD5" w:rsidRPr="00DE2BD5" w:rsidRDefault="00DE2BD5" w:rsidP="00C80C76">
            <w:pPr>
              <w:pStyle w:val="TabContent"/>
            </w:pPr>
            <w:r w:rsidRPr="00DE2BD5">
              <w:t>Fig</w:t>
            </w:r>
          </w:p>
        </w:tc>
        <w:tc>
          <w:tcPr>
            <w:tcW w:w="993" w:type="dxa"/>
          </w:tcPr>
          <w:p w14:paraId="470B572B" w14:textId="2FF8944B" w:rsidR="00DE2BD5" w:rsidRPr="00DE2BD5" w:rsidRDefault="00DE2BD5" w:rsidP="00C80C76">
            <w:pPr>
              <w:pStyle w:val="TabContent"/>
            </w:pPr>
            <w:r w:rsidRPr="00DE2BD5">
              <w:t>regular</w:t>
            </w:r>
          </w:p>
        </w:tc>
        <w:tc>
          <w:tcPr>
            <w:tcW w:w="1134" w:type="dxa"/>
          </w:tcPr>
          <w:p w14:paraId="191BF3A6" w14:textId="6E5DC6ED" w:rsidR="00DE2BD5" w:rsidRPr="00DE2BD5" w:rsidRDefault="00DE2BD5" w:rsidP="00C80C76">
            <w:pPr>
              <w:pStyle w:val="TabContent"/>
            </w:pPr>
            <w:r w:rsidRPr="00DE2BD5">
              <w:t>9</w:t>
            </w:r>
          </w:p>
        </w:tc>
        <w:tc>
          <w:tcPr>
            <w:tcW w:w="775" w:type="dxa"/>
          </w:tcPr>
          <w:p w14:paraId="605EF7C7" w14:textId="1EA56F74" w:rsidR="00DE2BD5" w:rsidRPr="00DE2BD5" w:rsidRDefault="00DE2BD5" w:rsidP="00C80C76">
            <w:pPr>
              <w:pStyle w:val="TabContent"/>
            </w:pPr>
            <w:r w:rsidRPr="00DE2BD5">
              <w:t>9</w:t>
            </w:r>
          </w:p>
        </w:tc>
        <w:tc>
          <w:tcPr>
            <w:tcW w:w="784" w:type="dxa"/>
          </w:tcPr>
          <w:p w14:paraId="36546A48" w14:textId="4BB18AA2" w:rsidR="00DE2BD5" w:rsidRPr="00DE2BD5" w:rsidRDefault="00DE2BD5" w:rsidP="00C80C76">
            <w:pPr>
              <w:pStyle w:val="TabContent"/>
            </w:pPr>
            <w:r w:rsidRPr="00DE2BD5">
              <w:t>3</w:t>
            </w:r>
          </w:p>
        </w:tc>
        <w:tc>
          <w:tcPr>
            <w:tcW w:w="1984" w:type="dxa"/>
          </w:tcPr>
          <w:p w14:paraId="5F7E0F97" w14:textId="65EFF2D1" w:rsidR="00DE2BD5" w:rsidRPr="00DE2BD5" w:rsidRDefault="00DE2BD5" w:rsidP="00C80C76">
            <w:pPr>
              <w:pStyle w:val="TabContent"/>
            </w:pPr>
            <w:r w:rsidRPr="00DE2BD5">
              <w:t>centered</w:t>
            </w:r>
          </w:p>
        </w:tc>
      </w:tr>
      <w:tr w:rsidR="00DE2BD5" w:rsidRPr="00DE2BD5" w14:paraId="3D9E891A" w14:textId="77777777" w:rsidTr="00C80C76">
        <w:trPr>
          <w:trHeight w:val="74"/>
          <w:jc w:val="center"/>
        </w:trPr>
        <w:tc>
          <w:tcPr>
            <w:tcW w:w="2120" w:type="dxa"/>
          </w:tcPr>
          <w:p w14:paraId="62D32159" w14:textId="2A6E3696" w:rsidR="00DE2BD5" w:rsidRPr="00DE2BD5" w:rsidRDefault="00DE2BD5" w:rsidP="00C80C76">
            <w:pPr>
              <w:pStyle w:val="TabContent"/>
            </w:pPr>
            <w:r w:rsidRPr="00DE2BD5">
              <w:t>Table heading</w:t>
            </w:r>
          </w:p>
        </w:tc>
        <w:tc>
          <w:tcPr>
            <w:tcW w:w="1282" w:type="dxa"/>
          </w:tcPr>
          <w:p w14:paraId="4304B053" w14:textId="2D4A47F0" w:rsidR="00DE2BD5" w:rsidRPr="00DE2BD5" w:rsidRDefault="00DE2BD5" w:rsidP="00C80C76">
            <w:pPr>
              <w:pStyle w:val="TabContent"/>
            </w:pPr>
            <w:proofErr w:type="spellStart"/>
            <w:r w:rsidRPr="00DE2BD5">
              <w:t>TabHead</w:t>
            </w:r>
            <w:proofErr w:type="spellEnd"/>
          </w:p>
        </w:tc>
        <w:tc>
          <w:tcPr>
            <w:tcW w:w="993" w:type="dxa"/>
          </w:tcPr>
          <w:p w14:paraId="58B34479" w14:textId="1DAE4E75" w:rsidR="00DE2BD5" w:rsidRPr="00DE2BD5" w:rsidRDefault="00DE2BD5" w:rsidP="00C80C76">
            <w:pPr>
              <w:pStyle w:val="TabContent"/>
            </w:pPr>
            <w:r w:rsidRPr="00DE2BD5">
              <w:t>italics</w:t>
            </w:r>
          </w:p>
        </w:tc>
        <w:tc>
          <w:tcPr>
            <w:tcW w:w="1134" w:type="dxa"/>
          </w:tcPr>
          <w:p w14:paraId="7056BA6F" w14:textId="6EA5C478" w:rsidR="00DE2BD5" w:rsidRPr="00DE2BD5" w:rsidRDefault="00DE2BD5" w:rsidP="00C80C76">
            <w:pPr>
              <w:pStyle w:val="TabContent"/>
            </w:pPr>
            <w:r w:rsidRPr="00DE2BD5">
              <w:t>9</w:t>
            </w:r>
          </w:p>
        </w:tc>
        <w:tc>
          <w:tcPr>
            <w:tcW w:w="775" w:type="dxa"/>
          </w:tcPr>
          <w:p w14:paraId="4A3B246B" w14:textId="2E43278C" w:rsidR="00DE2BD5" w:rsidRPr="00DE2BD5" w:rsidRDefault="00DE2BD5" w:rsidP="00C80C76">
            <w:pPr>
              <w:pStyle w:val="TabContent"/>
            </w:pPr>
            <w:r w:rsidRPr="00DE2BD5">
              <w:t>12</w:t>
            </w:r>
          </w:p>
        </w:tc>
        <w:tc>
          <w:tcPr>
            <w:tcW w:w="784" w:type="dxa"/>
          </w:tcPr>
          <w:p w14:paraId="59F0EC85" w14:textId="6F988E5D" w:rsidR="00DE2BD5" w:rsidRPr="00DE2BD5" w:rsidRDefault="00DE2BD5" w:rsidP="00C80C76">
            <w:pPr>
              <w:pStyle w:val="TabContent"/>
            </w:pPr>
            <w:r w:rsidRPr="00DE2BD5">
              <w:t>6</w:t>
            </w:r>
          </w:p>
        </w:tc>
        <w:tc>
          <w:tcPr>
            <w:tcW w:w="1984" w:type="dxa"/>
          </w:tcPr>
          <w:p w14:paraId="0AAE8762" w14:textId="47FDEE05" w:rsidR="00DE2BD5" w:rsidRPr="00DE2BD5" w:rsidRDefault="00DE2BD5" w:rsidP="00C80C76">
            <w:pPr>
              <w:pStyle w:val="TabContent"/>
            </w:pPr>
            <w:r w:rsidRPr="00DE2BD5">
              <w:t>centered</w:t>
            </w:r>
          </w:p>
        </w:tc>
      </w:tr>
      <w:tr w:rsidR="00DE2BD5" w:rsidRPr="00DE2BD5" w14:paraId="5B3139A3" w14:textId="77777777" w:rsidTr="00C80C76">
        <w:trPr>
          <w:jc w:val="center"/>
        </w:trPr>
        <w:tc>
          <w:tcPr>
            <w:tcW w:w="2120" w:type="dxa"/>
          </w:tcPr>
          <w:p w14:paraId="706A0F03" w14:textId="1D96B60E" w:rsidR="00DE2BD5" w:rsidRPr="00DE2BD5" w:rsidRDefault="00DE2BD5" w:rsidP="00C80C76">
            <w:pPr>
              <w:pStyle w:val="TabContent"/>
            </w:pPr>
            <w:r w:rsidRPr="00DE2BD5">
              <w:t>Table top</w:t>
            </w:r>
            <w:r w:rsidR="00C80C76">
              <w:t xml:space="preserve"> </w:t>
            </w:r>
            <w:proofErr w:type="spellStart"/>
            <w:r w:rsidR="00C80C76">
              <w:t>row</w:t>
            </w:r>
            <w:r w:rsidRPr="00DE2BD5">
              <w:t>e</w:t>
            </w:r>
            <w:proofErr w:type="spellEnd"/>
            <w:r w:rsidRPr="00DE2BD5">
              <w:t xml:space="preserve"> </w:t>
            </w:r>
          </w:p>
        </w:tc>
        <w:tc>
          <w:tcPr>
            <w:tcW w:w="1282" w:type="dxa"/>
          </w:tcPr>
          <w:p w14:paraId="1ADBFFAB" w14:textId="5988C0F9" w:rsidR="00DE2BD5" w:rsidRPr="00DE2BD5" w:rsidRDefault="00DE2BD5" w:rsidP="00C80C76">
            <w:pPr>
              <w:pStyle w:val="TabContent"/>
            </w:pPr>
            <w:r w:rsidRPr="00DE2BD5">
              <w:t>Tab1stLine</w:t>
            </w:r>
          </w:p>
        </w:tc>
        <w:tc>
          <w:tcPr>
            <w:tcW w:w="993" w:type="dxa"/>
          </w:tcPr>
          <w:p w14:paraId="2FCEEC10" w14:textId="25ED477B" w:rsidR="00DE2BD5" w:rsidRPr="00DE2BD5" w:rsidRDefault="00DE2BD5" w:rsidP="00C80C76">
            <w:pPr>
              <w:pStyle w:val="TabContent"/>
            </w:pPr>
            <w:r w:rsidRPr="00DE2BD5">
              <w:t>bold</w:t>
            </w:r>
          </w:p>
        </w:tc>
        <w:tc>
          <w:tcPr>
            <w:tcW w:w="1134" w:type="dxa"/>
          </w:tcPr>
          <w:p w14:paraId="3042F2F6" w14:textId="6B9656CE" w:rsidR="00DE2BD5" w:rsidRPr="00DE2BD5" w:rsidRDefault="00DE2BD5" w:rsidP="00C80C76">
            <w:pPr>
              <w:pStyle w:val="TabContent"/>
            </w:pPr>
            <w:r w:rsidRPr="00DE2BD5">
              <w:t>10</w:t>
            </w:r>
          </w:p>
        </w:tc>
        <w:tc>
          <w:tcPr>
            <w:tcW w:w="775" w:type="dxa"/>
          </w:tcPr>
          <w:p w14:paraId="136F9658" w14:textId="298EBA95" w:rsidR="00DE2BD5" w:rsidRPr="00DE2BD5" w:rsidRDefault="00DE2BD5" w:rsidP="00C80C76">
            <w:pPr>
              <w:pStyle w:val="TabContent"/>
            </w:pPr>
            <w:r w:rsidRPr="00DE2BD5">
              <w:t>0</w:t>
            </w:r>
          </w:p>
        </w:tc>
        <w:tc>
          <w:tcPr>
            <w:tcW w:w="784" w:type="dxa"/>
          </w:tcPr>
          <w:p w14:paraId="3AE772AE" w14:textId="6398B28E" w:rsidR="00DE2BD5" w:rsidRPr="00DE2BD5" w:rsidRDefault="00DE2BD5" w:rsidP="00C80C76">
            <w:pPr>
              <w:pStyle w:val="TabContent"/>
            </w:pPr>
            <w:r w:rsidRPr="00DE2BD5">
              <w:t>0</w:t>
            </w:r>
          </w:p>
        </w:tc>
        <w:tc>
          <w:tcPr>
            <w:tcW w:w="1984" w:type="dxa"/>
          </w:tcPr>
          <w:p w14:paraId="5C274657" w14:textId="51D3DBD5" w:rsidR="00DE2BD5" w:rsidRPr="00DE2BD5" w:rsidRDefault="00C80C76" w:rsidP="00C80C76">
            <w:pPr>
              <w:pStyle w:val="TabContent"/>
              <w:ind w:right="-112"/>
            </w:pPr>
            <w:r>
              <w:t>l</w:t>
            </w:r>
            <w:r w:rsidRPr="00DE2BD5">
              <w:t>eft</w:t>
            </w:r>
            <w:r>
              <w:t>; –0.19 cm left indent</w:t>
            </w:r>
          </w:p>
        </w:tc>
      </w:tr>
      <w:tr w:rsidR="00DE2BD5" w:rsidRPr="00DE2BD5" w14:paraId="620BB105" w14:textId="77777777" w:rsidTr="00C80C76">
        <w:trPr>
          <w:jc w:val="center"/>
        </w:trPr>
        <w:tc>
          <w:tcPr>
            <w:tcW w:w="2120" w:type="dxa"/>
          </w:tcPr>
          <w:p w14:paraId="7385F976" w14:textId="0D9D13A2" w:rsidR="00DE2BD5" w:rsidRPr="00DE2BD5" w:rsidRDefault="00DE2BD5" w:rsidP="00C80C76">
            <w:pPr>
              <w:pStyle w:val="TabContent"/>
            </w:pPr>
            <w:r w:rsidRPr="00DE2BD5">
              <w:t xml:space="preserve">Table content </w:t>
            </w:r>
          </w:p>
        </w:tc>
        <w:tc>
          <w:tcPr>
            <w:tcW w:w="1282" w:type="dxa"/>
          </w:tcPr>
          <w:p w14:paraId="6F20320E" w14:textId="6E5FF801" w:rsidR="00DE2BD5" w:rsidRPr="00DE2BD5" w:rsidRDefault="00DE2BD5" w:rsidP="00C80C76">
            <w:pPr>
              <w:pStyle w:val="TabContent"/>
            </w:pPr>
            <w:proofErr w:type="spellStart"/>
            <w:r w:rsidRPr="00DE2BD5">
              <w:t>TabContent</w:t>
            </w:r>
            <w:proofErr w:type="spellEnd"/>
          </w:p>
        </w:tc>
        <w:tc>
          <w:tcPr>
            <w:tcW w:w="993" w:type="dxa"/>
          </w:tcPr>
          <w:p w14:paraId="75C02617" w14:textId="04EC0FA0" w:rsidR="00DE2BD5" w:rsidRPr="00DE2BD5" w:rsidRDefault="00DE2BD5" w:rsidP="00C80C76">
            <w:pPr>
              <w:pStyle w:val="TabContent"/>
            </w:pPr>
            <w:r w:rsidRPr="00DE2BD5">
              <w:t>regular</w:t>
            </w:r>
          </w:p>
        </w:tc>
        <w:tc>
          <w:tcPr>
            <w:tcW w:w="1134" w:type="dxa"/>
          </w:tcPr>
          <w:p w14:paraId="678234DE" w14:textId="19922925" w:rsidR="00DE2BD5" w:rsidRPr="00DE2BD5" w:rsidRDefault="00DE2BD5" w:rsidP="00C80C76">
            <w:pPr>
              <w:pStyle w:val="TabContent"/>
            </w:pPr>
            <w:r w:rsidRPr="00DE2BD5">
              <w:t>10</w:t>
            </w:r>
          </w:p>
        </w:tc>
        <w:tc>
          <w:tcPr>
            <w:tcW w:w="775" w:type="dxa"/>
          </w:tcPr>
          <w:p w14:paraId="093313E0" w14:textId="7406D5E9" w:rsidR="00DE2BD5" w:rsidRPr="00DE2BD5" w:rsidRDefault="00DE2BD5" w:rsidP="00C80C76">
            <w:pPr>
              <w:pStyle w:val="TabContent"/>
            </w:pPr>
            <w:r w:rsidRPr="00DE2BD5">
              <w:t>0</w:t>
            </w:r>
          </w:p>
        </w:tc>
        <w:tc>
          <w:tcPr>
            <w:tcW w:w="784" w:type="dxa"/>
          </w:tcPr>
          <w:p w14:paraId="078E2915" w14:textId="4549542A" w:rsidR="00DE2BD5" w:rsidRPr="00DE2BD5" w:rsidRDefault="00DE2BD5" w:rsidP="00C80C76">
            <w:pPr>
              <w:pStyle w:val="TabContent"/>
            </w:pPr>
            <w:r w:rsidRPr="00DE2BD5">
              <w:t>0</w:t>
            </w:r>
          </w:p>
        </w:tc>
        <w:tc>
          <w:tcPr>
            <w:tcW w:w="1984" w:type="dxa"/>
          </w:tcPr>
          <w:p w14:paraId="73CAC0A6" w14:textId="1D701CD1" w:rsidR="00DE2BD5" w:rsidRPr="00DE2BD5" w:rsidRDefault="00C80C76" w:rsidP="00C80C76">
            <w:pPr>
              <w:pStyle w:val="TabContent"/>
              <w:ind w:right="-112"/>
            </w:pPr>
            <w:r>
              <w:t>l</w:t>
            </w:r>
            <w:r w:rsidRPr="00DE2BD5">
              <w:t>eft</w:t>
            </w:r>
            <w:r>
              <w:t>; –0.19 cm left indent</w:t>
            </w:r>
          </w:p>
        </w:tc>
      </w:tr>
      <w:tr w:rsidR="00DE2BD5" w:rsidRPr="00DE2BD5" w14:paraId="234A7A3E" w14:textId="77777777" w:rsidTr="00C80C76">
        <w:trPr>
          <w:jc w:val="center"/>
        </w:trPr>
        <w:tc>
          <w:tcPr>
            <w:tcW w:w="2120" w:type="dxa"/>
            <w:tcBorders>
              <w:bottom w:val="single" w:sz="8" w:space="0" w:color="auto"/>
            </w:tcBorders>
          </w:tcPr>
          <w:p w14:paraId="13E94E6B" w14:textId="40191225" w:rsidR="00DE2BD5" w:rsidRPr="00DE2BD5" w:rsidRDefault="00DE2BD5" w:rsidP="00C80C76">
            <w:pPr>
              <w:pStyle w:val="TabContent"/>
            </w:pPr>
            <w:r w:rsidRPr="00DE2BD5">
              <w:t>References</w:t>
            </w:r>
          </w:p>
        </w:tc>
        <w:tc>
          <w:tcPr>
            <w:tcW w:w="1282" w:type="dxa"/>
            <w:tcBorders>
              <w:bottom w:val="single" w:sz="8" w:space="0" w:color="auto"/>
            </w:tcBorders>
          </w:tcPr>
          <w:p w14:paraId="78722BAC" w14:textId="1CD9DD27" w:rsidR="00DE2BD5" w:rsidRPr="00DE2BD5" w:rsidRDefault="00DE2BD5" w:rsidP="00C80C76">
            <w:pPr>
              <w:pStyle w:val="TabContent"/>
            </w:pPr>
            <w:r w:rsidRPr="00DE2BD5">
              <w:t>Ref</w:t>
            </w:r>
          </w:p>
        </w:tc>
        <w:tc>
          <w:tcPr>
            <w:tcW w:w="993" w:type="dxa"/>
            <w:tcBorders>
              <w:bottom w:val="single" w:sz="8" w:space="0" w:color="auto"/>
            </w:tcBorders>
          </w:tcPr>
          <w:p w14:paraId="4F0253F2" w14:textId="6D05E520" w:rsidR="00DE2BD5" w:rsidRPr="00DE2BD5" w:rsidRDefault="00DE2BD5" w:rsidP="00C80C76">
            <w:pPr>
              <w:pStyle w:val="TabContent"/>
            </w:pPr>
            <w:r w:rsidRPr="00DE2BD5">
              <w:t>regular</w:t>
            </w:r>
          </w:p>
        </w:tc>
        <w:tc>
          <w:tcPr>
            <w:tcW w:w="1134" w:type="dxa"/>
            <w:tcBorders>
              <w:bottom w:val="single" w:sz="8" w:space="0" w:color="auto"/>
            </w:tcBorders>
          </w:tcPr>
          <w:p w14:paraId="275B5949" w14:textId="1633F32A" w:rsidR="00DE2BD5" w:rsidRPr="00DE2BD5" w:rsidRDefault="00DE2BD5" w:rsidP="00C80C76">
            <w:pPr>
              <w:pStyle w:val="TabContent"/>
            </w:pPr>
            <w:r w:rsidRPr="00DE2BD5">
              <w:t>9</w:t>
            </w:r>
          </w:p>
        </w:tc>
        <w:tc>
          <w:tcPr>
            <w:tcW w:w="775" w:type="dxa"/>
            <w:tcBorders>
              <w:bottom w:val="single" w:sz="8" w:space="0" w:color="auto"/>
            </w:tcBorders>
          </w:tcPr>
          <w:p w14:paraId="767D0E59" w14:textId="62045385" w:rsidR="00DE2BD5" w:rsidRPr="00DE2BD5" w:rsidRDefault="00DE2BD5" w:rsidP="00C80C76">
            <w:pPr>
              <w:pStyle w:val="TabContent"/>
            </w:pPr>
            <w:r w:rsidRPr="00DE2BD5">
              <w:t>0</w:t>
            </w:r>
          </w:p>
        </w:tc>
        <w:tc>
          <w:tcPr>
            <w:tcW w:w="784" w:type="dxa"/>
            <w:tcBorders>
              <w:bottom w:val="single" w:sz="8" w:space="0" w:color="auto"/>
            </w:tcBorders>
          </w:tcPr>
          <w:p w14:paraId="369C5B74" w14:textId="5B04F72C" w:rsidR="00DE2BD5" w:rsidRPr="00DE2BD5" w:rsidRDefault="00DE2BD5" w:rsidP="00C80C76">
            <w:pPr>
              <w:pStyle w:val="TabContent"/>
            </w:pPr>
            <w:r w:rsidRPr="00DE2BD5">
              <w:t>0</w:t>
            </w:r>
          </w:p>
        </w:tc>
        <w:tc>
          <w:tcPr>
            <w:tcW w:w="1984" w:type="dxa"/>
            <w:tcBorders>
              <w:bottom w:val="single" w:sz="8" w:space="0" w:color="auto"/>
            </w:tcBorders>
          </w:tcPr>
          <w:p w14:paraId="276D3301" w14:textId="37C55CB3" w:rsidR="00DE2BD5" w:rsidRPr="00DE2BD5" w:rsidRDefault="00DE2BD5" w:rsidP="00C80C76">
            <w:pPr>
              <w:pStyle w:val="TabContent"/>
            </w:pPr>
            <w:r w:rsidRPr="00DE2BD5">
              <w:t xml:space="preserve">justified; 0.5 cm </w:t>
            </w:r>
            <w:r w:rsidR="00993551" w:rsidRPr="00993551">
              <w:t>hanging indentation</w:t>
            </w:r>
          </w:p>
        </w:tc>
      </w:tr>
    </w:tbl>
    <w:p w14:paraId="4A1978AE" w14:textId="77777777" w:rsidR="001E51ED" w:rsidRDefault="001E51ED" w:rsidP="00CB6C22"/>
    <w:p w14:paraId="7F0C9BF6" w14:textId="77777777" w:rsidR="001E51ED" w:rsidRDefault="001E51ED" w:rsidP="001E51ED">
      <w:r>
        <w:t>Please add blank lines in format “</w:t>
      </w:r>
      <w:proofErr w:type="spellStart"/>
      <w:r w:rsidRPr="00E75361">
        <w:t>BodyText</w:t>
      </w:r>
      <w:proofErr w:type="spellEnd"/>
      <w:r>
        <w:t>” or “</w:t>
      </w:r>
      <w:r w:rsidRPr="00E75361">
        <w:t>1st Para.</w:t>
      </w:r>
      <w:r>
        <w:t>”:</w:t>
      </w:r>
    </w:p>
    <w:p w14:paraId="21C83916" w14:textId="77777777" w:rsidR="001E51ED" w:rsidRDefault="001E51ED" w:rsidP="001E51ED">
      <w:pPr>
        <w:pStyle w:val="List-Bullets"/>
      </w:pPr>
      <w:r>
        <w:t>After a table, if it is not followed by a heading,</w:t>
      </w:r>
    </w:p>
    <w:p w14:paraId="1942B944" w14:textId="77777777" w:rsidR="001E51ED" w:rsidRDefault="001E51ED" w:rsidP="001E51ED">
      <w:pPr>
        <w:pStyle w:val="List-Bullets"/>
      </w:pPr>
      <w:r>
        <w:t>Before a figure,</w:t>
      </w:r>
    </w:p>
    <w:p w14:paraId="2FCA28FD" w14:textId="77777777" w:rsidR="001E51ED" w:rsidRDefault="001E51ED" w:rsidP="001E51ED">
      <w:pPr>
        <w:pStyle w:val="List-Bullets"/>
      </w:pPr>
      <w:r>
        <w:t>Between affiliations and corresponding author,</w:t>
      </w:r>
    </w:p>
    <w:p w14:paraId="23748EEC" w14:textId="77777777" w:rsidR="001E51ED" w:rsidRDefault="001E51ED" w:rsidP="001E51ED">
      <w:pPr>
        <w:pStyle w:val="List-Bullets"/>
      </w:pPr>
      <w:r>
        <w:t>Before and after a paragraph starting with a heading level 3 (see section 2.2);</w:t>
      </w:r>
    </w:p>
    <w:p w14:paraId="499BC448" w14:textId="77777777" w:rsidR="001E51ED" w:rsidRPr="00E75361" w:rsidRDefault="001E51ED" w:rsidP="001E51ED">
      <w:pPr>
        <w:pStyle w:val="List-Bullets"/>
      </w:pPr>
      <w:r w:rsidRPr="004074A2">
        <w:lastRenderedPageBreak/>
        <w:t>Exception: Line space directly between formulas can be reduced to 6 pt.</w:t>
      </w:r>
    </w:p>
    <w:p w14:paraId="7D8031D9" w14:textId="77777777" w:rsidR="001E51ED" w:rsidRPr="00E75361" w:rsidRDefault="001E51ED" w:rsidP="001E51ED">
      <w:pPr>
        <w:pStyle w:val="berschrift2"/>
      </w:pPr>
      <w:r w:rsidRPr="00E75361">
        <w:t>Headings</w:t>
      </w:r>
      <w:r>
        <w:t xml:space="preserve"> and headline</w:t>
      </w:r>
    </w:p>
    <w:p w14:paraId="35F0838C" w14:textId="11E29F4A" w:rsidR="00DE2BD5" w:rsidRDefault="00581DC8" w:rsidP="00354C28">
      <w:r w:rsidRPr="00354C28">
        <w:t>Structure</w:t>
      </w:r>
      <w:r>
        <w:t xml:space="preserve"> </w:t>
      </w:r>
      <w:r w:rsidR="00E13D63">
        <w:t>y</w:t>
      </w:r>
      <w:r>
        <w:t>our paper by headings of level 1 and 2.</w:t>
      </w:r>
      <w:r w:rsidR="00CB6C22">
        <w:t xml:space="preserve"> Only two levels of headings </w:t>
      </w:r>
      <w:r w:rsidR="0095150C">
        <w:t>must</w:t>
      </w:r>
      <w:r w:rsidR="00CB6C22">
        <w:t xml:space="preserve"> be numbered. </w:t>
      </w:r>
      <w:r>
        <w:t>One l</w:t>
      </w:r>
      <w:r w:rsidR="00CB6C22">
        <w:t>ower level heading</w:t>
      </w:r>
      <w:r>
        <w:t xml:space="preserve"> i</w:t>
      </w:r>
      <w:r w:rsidR="00CB6C22">
        <w:t xml:space="preserve">s </w:t>
      </w:r>
      <w:r>
        <w:t xml:space="preserve">allowed, but it </w:t>
      </w:r>
      <w:r w:rsidR="00CB6C22">
        <w:t>remain</w:t>
      </w:r>
      <w:r>
        <w:t>s</w:t>
      </w:r>
      <w:r w:rsidR="00CB6C22">
        <w:t xml:space="preserve"> unnumbered</w:t>
      </w:r>
      <w:r>
        <w:t xml:space="preserve">. </w:t>
      </w:r>
      <w:r w:rsidR="00354C28">
        <w:t>At</w:t>
      </w:r>
      <w:r>
        <w:t xml:space="preserve"> level 3</w:t>
      </w:r>
      <w:r w:rsidR="00354C28">
        <w:t>,</w:t>
      </w:r>
      <w:r>
        <w:t xml:space="preserve"> </w:t>
      </w:r>
      <w:r w:rsidR="00CB6C22">
        <w:t>run-in heading</w:t>
      </w:r>
      <w:r w:rsidR="00354C28">
        <w:t xml:space="preserve"> is possible. </w:t>
      </w:r>
      <w:r w:rsidR="00354C28" w:rsidRPr="00354C28">
        <w:t>To do this, select the relevant word or phrase and then apply the format</w:t>
      </w:r>
      <w:r w:rsidR="00354C28">
        <w:t xml:space="preserve"> “Head3”</w:t>
      </w:r>
      <w:r w:rsidR="00354C28" w:rsidRPr="00354C28">
        <w:t xml:space="preserve"> to it.</w:t>
      </w:r>
      <w:r w:rsidR="00354C28">
        <w:t xml:space="preserve"> Examples are shown in the following sections.</w:t>
      </w:r>
    </w:p>
    <w:p w14:paraId="27F936ED" w14:textId="459C09E7" w:rsidR="00DE2BD5" w:rsidRDefault="0095150C" w:rsidP="0095150C">
      <w:pPr>
        <w:pStyle w:val="BodyText"/>
      </w:pPr>
      <w:r>
        <w:t>In the headline, p</w:t>
      </w:r>
      <w:r w:rsidRPr="0095150C">
        <w:t>lease give the authors’ names</w:t>
      </w:r>
      <w:r>
        <w:t xml:space="preserve"> as follows:</w:t>
      </w:r>
    </w:p>
    <w:p w14:paraId="06BF89DC" w14:textId="75C01CA0" w:rsidR="0095150C" w:rsidRDefault="0095150C" w:rsidP="005D546E">
      <w:pPr>
        <w:pStyle w:val="List-Bullets"/>
      </w:pPr>
      <w:r>
        <w:t>One author: First name Last</w:t>
      </w:r>
      <w:r w:rsidR="00354C28">
        <w:t xml:space="preserve"> </w:t>
      </w:r>
      <w:r>
        <w:t>name</w:t>
      </w:r>
    </w:p>
    <w:p w14:paraId="6AD084D0" w14:textId="1D2CA40C" w:rsidR="0095150C" w:rsidRDefault="0095150C" w:rsidP="005D546E">
      <w:pPr>
        <w:pStyle w:val="List-Bullets"/>
      </w:pPr>
      <w:r>
        <w:t>Two authors: First name Last</w:t>
      </w:r>
      <w:r w:rsidR="00354C28">
        <w:t xml:space="preserve"> </w:t>
      </w:r>
      <w:r>
        <w:t>name1 and First name Last</w:t>
      </w:r>
      <w:r w:rsidR="00354C28">
        <w:t xml:space="preserve"> </w:t>
      </w:r>
      <w:r>
        <w:t>name2</w:t>
      </w:r>
    </w:p>
    <w:p w14:paraId="7AC1F64A" w14:textId="549E1B67" w:rsidR="0095150C" w:rsidRDefault="0095150C" w:rsidP="005D546E">
      <w:pPr>
        <w:pStyle w:val="List-Bullets"/>
      </w:pPr>
      <w:r>
        <w:t>Three and more authors: First name Last</w:t>
      </w:r>
      <w:r w:rsidR="00354C28">
        <w:t xml:space="preserve"> </w:t>
      </w:r>
      <w:r>
        <w:t>name1 et al.</w:t>
      </w:r>
    </w:p>
    <w:p w14:paraId="56E07739" w14:textId="3E40D8DF" w:rsidR="006D3B27" w:rsidRPr="006D3B27" w:rsidRDefault="00537E0F" w:rsidP="00FB1A7F">
      <w:pPr>
        <w:pStyle w:val="berschrift2"/>
      </w:pPr>
      <w:r>
        <w:t>Figures and t</w:t>
      </w:r>
      <w:r w:rsidR="006D3B27" w:rsidRPr="006D3B27">
        <w:t>ables</w:t>
      </w:r>
    </w:p>
    <w:p w14:paraId="3D099576" w14:textId="522AAF20" w:rsidR="003F1BAE" w:rsidRDefault="003F1BAE" w:rsidP="003F1BAE">
      <w:r w:rsidRPr="006D3B27">
        <w:t>Locate each</w:t>
      </w:r>
      <w:r>
        <w:t xml:space="preserve"> figure/</w:t>
      </w:r>
      <w:r w:rsidRPr="006D3B27">
        <w:t>table close to its first reference in the text</w:t>
      </w:r>
      <w:r w:rsidR="00351614">
        <w:t xml:space="preserve"> </w:t>
      </w:r>
      <w:r w:rsidR="00351614" w:rsidRPr="006D3B27">
        <w:t>(or at the first appropriate location)</w:t>
      </w:r>
      <w:r>
        <w:t>.</w:t>
      </w:r>
      <w:r w:rsidRPr="006D3B27">
        <w:t xml:space="preserve"> </w:t>
      </w:r>
      <w:r>
        <w:t>Both</w:t>
      </w:r>
      <w:r w:rsidR="00CB6C22">
        <w:t xml:space="preserve"> should be centered within the page width</w:t>
      </w:r>
      <w:r>
        <w:t>,</w:t>
      </w:r>
      <w:r w:rsidR="00CB6C22">
        <w:t xml:space="preserve"> numbered </w:t>
      </w:r>
      <w:r>
        <w:t>separately, and</w:t>
      </w:r>
      <w:r w:rsidRPr="003F1BAE">
        <w:t xml:space="preserve"> </w:t>
      </w:r>
      <w:r w:rsidRPr="006D3B27">
        <w:t>should fit within the type area width of 160 mm.</w:t>
      </w:r>
      <w:r>
        <w:t xml:space="preserve"> M</w:t>
      </w:r>
      <w:r w:rsidR="00CB6C22">
        <w:t>ultiple figures should be referred using letters</w:t>
      </w:r>
      <w:r w:rsidR="00D663AA">
        <w:t>,</w:t>
      </w:r>
      <w:r w:rsidR="00CB6C22">
        <w:t xml:space="preserve"> e.g.</w:t>
      </w:r>
      <w:r w:rsidR="00D663AA">
        <w:t>, see</w:t>
      </w:r>
      <w:r w:rsidR="00CB6C22">
        <w:t xml:space="preserve"> Fig</w:t>
      </w:r>
      <w:r w:rsidR="00D663AA">
        <w:t>.</w:t>
      </w:r>
      <w:r w:rsidR="00CB6C22">
        <w:t xml:space="preserve"> 1a </w:t>
      </w:r>
      <w:r w:rsidR="00D663AA">
        <w:t>and Fig.</w:t>
      </w:r>
      <w:r w:rsidR="00CB6C22">
        <w:t xml:space="preserve"> 1b</w:t>
      </w:r>
      <w:r w:rsidR="00D663AA">
        <w:t>, or see Figs. 1a,</w:t>
      </w:r>
      <w:r w:rsidR="00C80ECB">
        <w:t xml:space="preserve"> </w:t>
      </w:r>
      <w:r w:rsidR="00D663AA">
        <w:t>b</w:t>
      </w:r>
      <w:r w:rsidR="00E55A74">
        <w:t>, or “left/middle/right”, e.g., Fig. 1 left.</w:t>
      </w:r>
      <w:r w:rsidR="00CB6C22">
        <w:t xml:space="preserve"> </w:t>
      </w:r>
      <w:r w:rsidR="00E55A74">
        <w:t>Please use consequently the first or the second version, do not mix!</w:t>
      </w:r>
    </w:p>
    <w:p w14:paraId="59950A42" w14:textId="6BC4652E" w:rsidR="00537E0F" w:rsidRDefault="00CB6C22" w:rsidP="003F1BAE">
      <w:pPr>
        <w:pStyle w:val="BodyText"/>
      </w:pPr>
      <w:r>
        <w:t>Place t</w:t>
      </w:r>
      <w:r w:rsidR="00395635">
        <w:t xml:space="preserve">able headings and figure captions </w:t>
      </w:r>
      <w:r>
        <w:t>centered</w:t>
      </w:r>
      <w:r w:rsidR="003F1BAE">
        <w:t xml:space="preserve"> and use</w:t>
      </w:r>
      <w:r>
        <w:t xml:space="preserve"> a dot</w:t>
      </w:r>
      <w:r w:rsidR="003F1BAE">
        <w:t xml:space="preserve"> at the end</w:t>
      </w:r>
      <w:r>
        <w:t xml:space="preserve">. </w:t>
      </w:r>
      <w:r w:rsidRPr="00CB6C22">
        <w:t>The content should be as concise and precise as possible, but also detailed enough</w:t>
      </w:r>
      <w:r w:rsidR="00C80ECB">
        <w:t>.</w:t>
      </w:r>
      <w:r w:rsidRPr="00CB6C22">
        <w:t xml:space="preserve"> </w:t>
      </w:r>
      <w:r w:rsidR="00C80ECB">
        <w:t>F</w:t>
      </w:r>
      <w:r w:rsidRPr="00CB6C22">
        <w:t xml:space="preserve">or images from other sources, </w:t>
      </w:r>
      <w:r w:rsidR="00C80ECB" w:rsidRPr="00CB6C22">
        <w:t xml:space="preserve">a copyright </w:t>
      </w:r>
      <w:r w:rsidR="00C80ECB">
        <w:t>information</w:t>
      </w:r>
      <w:r w:rsidR="00C80ECB" w:rsidRPr="00CB6C22" w:rsidDel="00C80ECB">
        <w:t xml:space="preserve"> </w:t>
      </w:r>
      <w:r w:rsidRPr="00CB6C22">
        <w:t>is required (please include it in parentheses)</w:t>
      </w:r>
      <w:r w:rsidR="00C80ECB">
        <w:t>; f</w:t>
      </w:r>
      <w:r w:rsidR="00C80ECB" w:rsidRPr="00CB6C22">
        <w:t xml:space="preserve">or own images, we recommend </w:t>
      </w:r>
      <w:r w:rsidR="00C80ECB">
        <w:t xml:space="preserve">to </w:t>
      </w:r>
      <w:r w:rsidR="00C80ECB" w:rsidRPr="00CB6C22">
        <w:t>includ</w:t>
      </w:r>
      <w:r w:rsidR="00C80ECB">
        <w:t>e it</w:t>
      </w:r>
      <w:r w:rsidRPr="00CB6C22">
        <w:t>.</w:t>
      </w:r>
    </w:p>
    <w:p w14:paraId="1C0FE542" w14:textId="77777777" w:rsidR="00D663AA" w:rsidRDefault="00D663AA" w:rsidP="00E75361"/>
    <w:p w14:paraId="264B10E5" w14:textId="25550C4F" w:rsidR="00537E0F" w:rsidRDefault="00537E0F" w:rsidP="00E75361">
      <w:r w:rsidRPr="00FC414A">
        <w:rPr>
          <w:rStyle w:val="Head3Zchn"/>
        </w:rPr>
        <w:t>Table style.</w:t>
      </w:r>
      <w:r>
        <w:t xml:space="preserve"> </w:t>
      </w:r>
      <w:r w:rsidR="00395635" w:rsidRPr="00581DC8">
        <w:rPr>
          <w:color w:val="FF0000"/>
        </w:rPr>
        <w:t>(</w:t>
      </w:r>
      <w:r w:rsidR="00395635" w:rsidRPr="00581DC8">
        <w:rPr>
          <w:color w:val="FF0000"/>
        </w:rPr>
        <w:sym w:font="Wingdings" w:char="F0DF"/>
      </w:r>
      <w:r w:rsidR="00395635" w:rsidRPr="00581DC8">
        <w:rPr>
          <w:color w:val="FF0000"/>
        </w:rPr>
        <w:t xml:space="preserve"> format “</w:t>
      </w:r>
      <w:r w:rsidR="00354C28">
        <w:rPr>
          <w:color w:val="FF0000"/>
        </w:rPr>
        <w:t>Head3”</w:t>
      </w:r>
      <w:r w:rsidR="00395635" w:rsidRPr="00581DC8">
        <w:rPr>
          <w:color w:val="FF0000"/>
        </w:rPr>
        <w:t>)</w:t>
      </w:r>
      <w:r w:rsidR="00395635">
        <w:t xml:space="preserve"> </w:t>
      </w:r>
      <w:r>
        <w:t xml:space="preserve">Please format text in tables left-aligned. </w:t>
      </w:r>
      <w:r w:rsidR="00395635">
        <w:t>The top and bottom of the table is marked with a horizontal black line (</w:t>
      </w:r>
      <w:r w:rsidR="00C80C76">
        <w:t>1</w:t>
      </w:r>
      <w:r w:rsidR="00351614">
        <w:t xml:space="preserve"> </w:t>
      </w:r>
      <w:r w:rsidR="00395635">
        <w:t xml:space="preserve">pt line width). The </w:t>
      </w:r>
      <w:r w:rsidR="00395635" w:rsidRPr="00395635">
        <w:t xml:space="preserve">bottom of the </w:t>
      </w:r>
      <w:r w:rsidR="00395635">
        <w:t xml:space="preserve">top </w:t>
      </w:r>
      <w:r w:rsidR="00C80C76">
        <w:t>row</w:t>
      </w:r>
      <w:r w:rsidR="00395635">
        <w:t xml:space="preserve"> of the table </w:t>
      </w:r>
      <w:r w:rsidR="00395635" w:rsidRPr="00395635">
        <w:t xml:space="preserve">is </w:t>
      </w:r>
      <w:r w:rsidR="00C80C76">
        <w:t xml:space="preserve">also </w:t>
      </w:r>
      <w:r w:rsidR="00395635" w:rsidRPr="00395635">
        <w:t xml:space="preserve">marked by a </w:t>
      </w:r>
      <w:r w:rsidR="00C80C76">
        <w:br/>
      </w:r>
      <w:r w:rsidR="00395635" w:rsidRPr="00395635">
        <w:t>1-pt line.</w:t>
      </w:r>
      <w:r w:rsidR="00395635">
        <w:t xml:space="preserve"> If necessary, it is possible to structure the table body with horizontal ½</w:t>
      </w:r>
      <w:r w:rsidR="00351614">
        <w:t> </w:t>
      </w:r>
      <w:r w:rsidR="00395635">
        <w:t>pt thin, black dashed lines.</w:t>
      </w:r>
      <w:r w:rsidR="00C80C76">
        <w:t xml:space="preserve"> </w:t>
      </w:r>
      <w:r w:rsidR="00C80C76" w:rsidRPr="00C80C76">
        <w:t>Vertical lines should not be used in tables</w:t>
      </w:r>
    </w:p>
    <w:p w14:paraId="3B1F8AA5" w14:textId="77777777" w:rsidR="00CB6C22" w:rsidRDefault="00395635" w:rsidP="00395635">
      <w:pPr>
        <w:pStyle w:val="BodyText"/>
      </w:pPr>
      <w:r w:rsidRPr="006D3B27">
        <w:t xml:space="preserve">Avoid abbreviations in column headings. </w:t>
      </w:r>
    </w:p>
    <w:p w14:paraId="7BC1F4FD" w14:textId="4AC5F78F" w:rsidR="00C80C76" w:rsidRDefault="00395635" w:rsidP="00395635">
      <w:pPr>
        <w:pStyle w:val="BodyText"/>
      </w:pPr>
      <w:r>
        <w:t>Add definition in words if you use formula symbols.</w:t>
      </w:r>
    </w:p>
    <w:p w14:paraId="2D868E5F" w14:textId="77777777" w:rsidR="00395635" w:rsidRDefault="00395635" w:rsidP="00E75361"/>
    <w:p w14:paraId="63C9A67E" w14:textId="7573C7AD" w:rsidR="00081BAD" w:rsidRDefault="00CB6C22" w:rsidP="00CB6C22">
      <w:r w:rsidRPr="00FC414A">
        <w:rPr>
          <w:rStyle w:val="Head3Zchn"/>
        </w:rPr>
        <w:t>Photographs</w:t>
      </w:r>
      <w:r w:rsidR="00081BAD" w:rsidRPr="00FC414A">
        <w:rPr>
          <w:rStyle w:val="Head3Zchn"/>
        </w:rPr>
        <w:t>, drawings, and</w:t>
      </w:r>
      <w:r w:rsidRPr="00FC414A">
        <w:rPr>
          <w:rStyle w:val="Head3Zchn"/>
        </w:rPr>
        <w:t xml:space="preserve"> </w:t>
      </w:r>
      <w:r w:rsidR="00081BAD" w:rsidRPr="00FC414A">
        <w:rPr>
          <w:rStyle w:val="Head3Zchn"/>
        </w:rPr>
        <w:t>diagram</w:t>
      </w:r>
      <w:r w:rsidRPr="00FC414A">
        <w:rPr>
          <w:rStyle w:val="Head3Zchn"/>
        </w:rPr>
        <w:t xml:space="preserve">s. </w:t>
      </w:r>
      <w:r w:rsidR="0095150C" w:rsidRPr="00581DC8">
        <w:rPr>
          <w:color w:val="FF0000"/>
        </w:rPr>
        <w:t>(</w:t>
      </w:r>
      <w:r w:rsidR="0095150C" w:rsidRPr="00581DC8">
        <w:rPr>
          <w:color w:val="FF0000"/>
        </w:rPr>
        <w:sym w:font="Wingdings" w:char="F0DF"/>
      </w:r>
      <w:r w:rsidR="0095150C" w:rsidRPr="00581DC8">
        <w:rPr>
          <w:color w:val="FF0000"/>
        </w:rPr>
        <w:t xml:space="preserve"> format </w:t>
      </w:r>
      <w:r w:rsidR="00354C28" w:rsidRPr="00581DC8">
        <w:rPr>
          <w:color w:val="FF0000"/>
        </w:rPr>
        <w:t>“</w:t>
      </w:r>
      <w:r w:rsidR="00354C28">
        <w:rPr>
          <w:color w:val="FF0000"/>
        </w:rPr>
        <w:t>Head3”</w:t>
      </w:r>
      <w:r w:rsidR="0095150C" w:rsidRPr="00581DC8">
        <w:rPr>
          <w:color w:val="FF0000"/>
        </w:rPr>
        <w:t>)</w:t>
      </w:r>
      <w:r w:rsidR="0095150C">
        <w:rPr>
          <w:color w:val="FF0000"/>
        </w:rPr>
        <w:t xml:space="preserve"> </w:t>
      </w:r>
      <w:r w:rsidR="00081BAD">
        <w:t>I</w:t>
      </w:r>
      <w:r w:rsidR="00081BAD" w:rsidRPr="00081BAD">
        <w:t>magery</w:t>
      </w:r>
      <w:r w:rsidRPr="006D3B27">
        <w:t xml:space="preserve"> can be in black/white or full color. </w:t>
      </w:r>
      <w:r w:rsidR="00351614">
        <w:t>As a rule: k</w:t>
      </w:r>
      <w:r w:rsidR="00351614" w:rsidRPr="006D3B27">
        <w:t>eep figures as simple as possible</w:t>
      </w:r>
      <w:r w:rsidR="00351614">
        <w:t>.</w:t>
      </w:r>
      <w:r w:rsidR="00351614" w:rsidRPr="006D3B27">
        <w:t xml:space="preserve"> </w:t>
      </w:r>
      <w:r w:rsidRPr="006D3B27">
        <w:t>Figures should be included in the body of the paper (not at the end)</w:t>
      </w:r>
      <w:r w:rsidR="00A116BD">
        <w:t>, see Fig</w:t>
      </w:r>
      <w:r w:rsidR="00354C28">
        <w:t>.</w:t>
      </w:r>
      <w:r w:rsidR="00A116BD">
        <w:t xml:space="preserve"> 1</w:t>
      </w:r>
      <w:r w:rsidRPr="006D3B27">
        <w:t xml:space="preserve">. </w:t>
      </w:r>
      <w:r w:rsidR="004F405B">
        <w:t>Don’t</w:t>
      </w:r>
      <w:r w:rsidR="004F405B" w:rsidRPr="006D3B27">
        <w:t xml:space="preserve"> </w:t>
      </w:r>
      <w:r w:rsidR="00351614" w:rsidRPr="006D3B27">
        <w:t>place any text next to a figure. Avoid placing text between figures as readers might not notice the text.</w:t>
      </w:r>
      <w:r w:rsidR="00351614">
        <w:t xml:space="preserve"> </w:t>
      </w:r>
    </w:p>
    <w:p w14:paraId="3A52F4DE" w14:textId="34A12D99" w:rsidR="00A116BD" w:rsidRPr="00FB1A7F" w:rsidRDefault="00A116BD" w:rsidP="00833CFC">
      <w:pPr>
        <w:pStyle w:val="Fig"/>
      </w:pPr>
      <w:r w:rsidRPr="00FB1A7F">
        <w:drawing>
          <wp:inline distT="0" distB="0" distL="0" distR="0" wp14:anchorId="671E9827" wp14:editId="3B80F662">
            <wp:extent cx="4312129" cy="2196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12129" cy="2196000"/>
                    </a:xfrm>
                    <a:prstGeom prst="rect">
                      <a:avLst/>
                    </a:prstGeom>
                  </pic:spPr>
                </pic:pic>
              </a:graphicData>
            </a:graphic>
          </wp:inline>
        </w:drawing>
      </w:r>
      <w:r w:rsidR="00FB1A7F">
        <w:t xml:space="preserve"> </w:t>
      </w:r>
      <w:r w:rsidR="00FB1A7F" w:rsidRPr="00FB1A7F">
        <w:t>(Format “Fig”)</w:t>
      </w:r>
    </w:p>
    <w:p w14:paraId="1B88B899" w14:textId="629292C0" w:rsidR="00A116BD" w:rsidRPr="00A116BD" w:rsidRDefault="00A116BD" w:rsidP="00A116BD">
      <w:pPr>
        <w:pStyle w:val="FigCap"/>
      </w:pPr>
      <w:r w:rsidRPr="00A116BD">
        <w:t>Fig</w:t>
      </w:r>
      <w:r w:rsidR="00354C28">
        <w:t>.</w:t>
      </w:r>
      <w:r w:rsidRPr="00A116BD">
        <w:t xml:space="preserve"> 1. Example how you should insert a figure in this template. (Screenshot and photo: Silke Scheerer) </w:t>
      </w:r>
      <w:r w:rsidRPr="00A116BD">
        <w:rPr>
          <w:color w:val="FF0000"/>
        </w:rPr>
        <w:t>(format “</w:t>
      </w:r>
      <w:proofErr w:type="spellStart"/>
      <w:r w:rsidRPr="00A116BD">
        <w:rPr>
          <w:color w:val="FF0000"/>
        </w:rPr>
        <w:t>FigCap</w:t>
      </w:r>
      <w:proofErr w:type="spellEnd"/>
      <w:r w:rsidRPr="00A116BD">
        <w:rPr>
          <w:color w:val="FF0000"/>
        </w:rPr>
        <w:t>”)</w:t>
      </w:r>
    </w:p>
    <w:p w14:paraId="5883BEAA" w14:textId="64DE74AA" w:rsidR="00FD1990" w:rsidRPr="00DE7A3E" w:rsidRDefault="00FD1990" w:rsidP="00FD1990">
      <w:r w:rsidRPr="00DE7A3E">
        <w:t xml:space="preserve">The resolution of line graphs should be chosen to at least 600 dpi. We recommend to use the TIF </w:t>
      </w:r>
      <w:r w:rsidR="00B13F90">
        <w:t xml:space="preserve">or </w:t>
      </w:r>
      <w:proofErr w:type="spellStart"/>
      <w:r w:rsidR="00B13F90">
        <w:t>png</w:t>
      </w:r>
      <w:proofErr w:type="spellEnd"/>
      <w:r w:rsidR="00B13F90">
        <w:t xml:space="preserve"> </w:t>
      </w:r>
      <w:r w:rsidRPr="00DE7A3E">
        <w:t>format for insertion. For bitmap pictures</w:t>
      </w:r>
      <w:r w:rsidR="00B13F90">
        <w:t>,</w:t>
      </w:r>
      <w:r w:rsidRPr="00DE7A3E">
        <w:t xml:space="preserve"> a resolution of 300 dpi is sufficient.</w:t>
      </w:r>
    </w:p>
    <w:p w14:paraId="1CCB195A" w14:textId="51B46D62" w:rsidR="00351614" w:rsidRDefault="00081BAD" w:rsidP="006B1BE4">
      <w:pPr>
        <w:pStyle w:val="BodyText"/>
      </w:pPr>
      <w:r>
        <w:t>Rules r</w:t>
      </w:r>
      <w:r w:rsidR="00351614">
        <w:t>egarding figure design</w:t>
      </w:r>
      <w:r w:rsidR="00E55A74">
        <w:t xml:space="preserve"> </w:t>
      </w:r>
      <w:r w:rsidR="00C80ECB">
        <w:t>(</w:t>
      </w:r>
      <w:r w:rsidR="00E55A74">
        <w:t>please see also Fig</w:t>
      </w:r>
      <w:r w:rsidR="00354C28">
        <w:t>.</w:t>
      </w:r>
      <w:r w:rsidR="00E55A74">
        <w:t xml:space="preserve"> 2a versus Fig</w:t>
      </w:r>
      <w:r w:rsidR="00354C28">
        <w:t>.</w:t>
      </w:r>
      <w:r w:rsidR="00E55A74">
        <w:t xml:space="preserve"> 2b, and Fig</w:t>
      </w:r>
      <w:r w:rsidR="00354C28">
        <w:t>.</w:t>
      </w:r>
      <w:r w:rsidR="00E55A74">
        <w:t xml:space="preserve"> 3 left/right</w:t>
      </w:r>
      <w:r w:rsidR="00C80ECB">
        <w:t>)</w:t>
      </w:r>
      <w:r w:rsidR="00351614">
        <w:t>:</w:t>
      </w:r>
    </w:p>
    <w:p w14:paraId="1A65E25F" w14:textId="77777777" w:rsidR="00351614" w:rsidRDefault="00351614" w:rsidP="005D546E">
      <w:pPr>
        <w:pStyle w:val="List-Bullets"/>
      </w:pPr>
      <w:r w:rsidRPr="006D3B27">
        <w:t>Plot lines should be at least 0.2 mm thick</w:t>
      </w:r>
      <w:r>
        <w:t>,</w:t>
      </w:r>
    </w:p>
    <w:p w14:paraId="0280C562" w14:textId="54104D9D" w:rsidR="00351614" w:rsidRDefault="00351614" w:rsidP="005D546E">
      <w:pPr>
        <w:pStyle w:val="List-Bullets"/>
      </w:pPr>
      <w:r w:rsidRPr="00351614">
        <w:t>Include only necessary text</w:t>
      </w:r>
      <w:r>
        <w:t>,</w:t>
      </w:r>
    </w:p>
    <w:p w14:paraId="3047CCA3" w14:textId="4C171E9C" w:rsidR="00351614" w:rsidRDefault="00351614" w:rsidP="005D546E">
      <w:pPr>
        <w:pStyle w:val="List-Bullets"/>
      </w:pPr>
      <w:r w:rsidRPr="00351614">
        <w:t>Ensure legib</w:t>
      </w:r>
      <w:r>
        <w:t>i</w:t>
      </w:r>
      <w:r w:rsidRPr="00351614">
        <w:t>l</w:t>
      </w:r>
      <w:r>
        <w:t>ity of</w:t>
      </w:r>
      <w:r w:rsidRPr="00351614">
        <w:t xml:space="preserve"> text (min</w:t>
      </w:r>
      <w:r>
        <w:t xml:space="preserve">. </w:t>
      </w:r>
      <w:r w:rsidR="00BE22B1">
        <w:t>7…</w:t>
      </w:r>
      <w:r w:rsidRPr="00351614">
        <w:t>8 pt font size)</w:t>
      </w:r>
      <w:r>
        <w:t>, incl. legends,</w:t>
      </w:r>
    </w:p>
    <w:p w14:paraId="5294970A" w14:textId="0118E645" w:rsidR="00351614" w:rsidRDefault="00351614" w:rsidP="005D546E">
      <w:pPr>
        <w:pStyle w:val="List-Bullets"/>
      </w:pPr>
      <w:r w:rsidRPr="00351614">
        <w:t>Ensure sufficient contrast and sharpness</w:t>
      </w:r>
      <w:r>
        <w:t>,</w:t>
      </w:r>
    </w:p>
    <w:p w14:paraId="3081C82E" w14:textId="77777777" w:rsidR="00A116BD" w:rsidRDefault="00351614" w:rsidP="005D546E">
      <w:pPr>
        <w:pStyle w:val="List-Bullets"/>
      </w:pPr>
      <w:r w:rsidRPr="00351614">
        <w:t>Avoid very light and very dark images</w:t>
      </w:r>
      <w:r w:rsidR="00A116BD">
        <w:t>,</w:t>
      </w:r>
    </w:p>
    <w:p w14:paraId="519D9B71" w14:textId="0DD8AB27" w:rsidR="00BE22B1" w:rsidRPr="00AA574C" w:rsidRDefault="00BE22B1" w:rsidP="00AA574C">
      <w:pPr>
        <w:pStyle w:val="List-Bullets"/>
      </w:pPr>
      <w:r w:rsidRPr="00AA574C">
        <w:t>No frames around diagrams,</w:t>
      </w:r>
    </w:p>
    <w:p w14:paraId="65A11208" w14:textId="1292061B" w:rsidR="00FC4CC8" w:rsidRPr="00AA574C" w:rsidRDefault="00A116BD" w:rsidP="00AA574C">
      <w:pPr>
        <w:pStyle w:val="List-Bullets"/>
      </w:pPr>
      <w:r w:rsidRPr="00AA574C">
        <w:lastRenderedPageBreak/>
        <w:t>Avoid empty space around the content of a figure</w:t>
      </w:r>
      <w:r w:rsidR="00FC4CC8" w:rsidRPr="00AA574C">
        <w:t>,</w:t>
      </w:r>
    </w:p>
    <w:p w14:paraId="46431A03" w14:textId="40CFA657" w:rsidR="00351614" w:rsidRPr="00AA574C" w:rsidRDefault="00FC4CC8" w:rsidP="00AA574C">
      <w:pPr>
        <w:pStyle w:val="List-Bullets"/>
      </w:pPr>
      <w:r w:rsidRPr="00AA574C">
        <w:t>Always label axis names with the value shown in words (optionally followed by the symbol) and the unit</w:t>
      </w:r>
      <w:r w:rsidR="00D373FB" w:rsidRPr="00AA574C">
        <w:t xml:space="preserve"> in round brackets</w:t>
      </w:r>
      <w:r w:rsidRPr="00AA574C">
        <w:t>.</w:t>
      </w:r>
    </w:p>
    <w:p w14:paraId="0D06E116" w14:textId="6F20902A" w:rsidR="00FC4CC8" w:rsidRPr="00AA574C" w:rsidRDefault="00153549" w:rsidP="00AA574C">
      <w:pPr>
        <w:pStyle w:val="List-Bullets"/>
      </w:pPr>
      <w:r w:rsidRPr="00AA574C">
        <w:t>In the legend, use concise but clear labels whenever possible. These do not necessarily have to match, for example, the exact internal test specimen designation in your test program.</w:t>
      </w:r>
    </w:p>
    <w:p w14:paraId="467912BD" w14:textId="2E11B72D" w:rsidR="00AA574C" w:rsidRPr="00AA574C" w:rsidRDefault="00AA574C" w:rsidP="00AA574C">
      <w:pPr>
        <w:pStyle w:val="Fig"/>
      </w:pPr>
      <w:r>
        <w:t>(a)</w:t>
      </w:r>
      <w:r w:rsidRPr="00AA574C">
        <w:t xml:space="preserve"> </w:t>
      </w:r>
      <w:r w:rsidRPr="00AA574C">
        <w:drawing>
          <wp:inline distT="0" distB="0" distL="0" distR="0" wp14:anchorId="640B4F9D" wp14:editId="5ACDB5E8">
            <wp:extent cx="2361600" cy="1506269"/>
            <wp:effectExtent l="0" t="0" r="63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61600" cy="1506269"/>
                    </a:xfrm>
                    <a:prstGeom prst="rect">
                      <a:avLst/>
                    </a:prstGeom>
                  </pic:spPr>
                </pic:pic>
              </a:graphicData>
            </a:graphic>
          </wp:inline>
        </w:drawing>
      </w:r>
      <w:r>
        <w:t xml:space="preserve">    (b) </w:t>
      </w:r>
      <w:r w:rsidRPr="00AA574C">
        <w:drawing>
          <wp:inline distT="0" distB="0" distL="0" distR="0" wp14:anchorId="30886B36" wp14:editId="3F42DA76">
            <wp:extent cx="2502000" cy="1320791"/>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02000" cy="1320791"/>
                    </a:xfrm>
                    <a:prstGeom prst="rect">
                      <a:avLst/>
                    </a:prstGeom>
                  </pic:spPr>
                </pic:pic>
              </a:graphicData>
            </a:graphic>
          </wp:inline>
        </w:drawing>
      </w:r>
    </w:p>
    <w:p w14:paraId="3BEE669D" w14:textId="3B689A43" w:rsidR="00566AA2" w:rsidRDefault="00566AA2" w:rsidP="00566AA2">
      <w:pPr>
        <w:pStyle w:val="FigCap"/>
      </w:pPr>
      <w:r w:rsidRPr="00A116BD">
        <w:t>Fig</w:t>
      </w:r>
      <w:r w:rsidR="00354C28">
        <w:t>.</w:t>
      </w:r>
      <w:r w:rsidRPr="00A116BD">
        <w:t xml:space="preserve"> </w:t>
      </w:r>
      <w:r w:rsidR="00FB1A7F">
        <w:t>2</w:t>
      </w:r>
      <w:r w:rsidRPr="00A116BD">
        <w:t xml:space="preserve">. </w:t>
      </w:r>
      <w:r w:rsidR="00BE22B1">
        <w:t>(a) Illustration with w</w:t>
      </w:r>
      <w:r>
        <w:t>rong empty space</w:t>
      </w:r>
      <w:r w:rsidR="00FB1A7F">
        <w:t>, wrong</w:t>
      </w:r>
      <w:r w:rsidR="00BE22B1">
        <w:t xml:space="preserve"> frame </w:t>
      </w:r>
      <w:r>
        <w:t>around a diagram</w:t>
      </w:r>
      <w:r w:rsidR="00FB1A7F">
        <w:t xml:space="preserve"> and too small font size</w:t>
      </w:r>
      <w:r w:rsidR="00BE22B1">
        <w:t xml:space="preserve">, </w:t>
      </w:r>
      <w:r>
        <w:t>(</w:t>
      </w:r>
      <w:r w:rsidR="00BE22B1">
        <w:t>b</w:t>
      </w:r>
      <w:r>
        <w:t>) correct formatting</w:t>
      </w:r>
      <w:r w:rsidRPr="00A116BD">
        <w:t>. (</w:t>
      </w:r>
      <w:r>
        <w:t xml:space="preserve">© </w:t>
      </w:r>
      <w:r w:rsidR="00FB1A7F">
        <w:t xml:space="preserve">Melchior Thieme and </w:t>
      </w:r>
      <w:r w:rsidRPr="00A116BD">
        <w:t>Silke Scheerer</w:t>
      </w:r>
      <w:r w:rsidR="00FB1A7F">
        <w:t>, taken from Scheerer et al. 2026)</w:t>
      </w:r>
    </w:p>
    <w:p w14:paraId="5AB5D75B" w14:textId="09506DA4" w:rsidR="00E55A74" w:rsidRPr="00BE22B1" w:rsidRDefault="00E55A74" w:rsidP="00AA574C">
      <w:pPr>
        <w:pStyle w:val="Fig"/>
      </w:pPr>
      <w:r w:rsidRPr="00BE22B1">
        <w:t>(a)</w:t>
      </w:r>
      <w:r w:rsidRPr="00E55A74">
        <w:t xml:space="preserve"> </w:t>
      </w:r>
      <w:r w:rsidRPr="00E55A74">
        <w:drawing>
          <wp:inline distT="0" distB="0" distL="0" distR="0" wp14:anchorId="03F162B3" wp14:editId="36A0CDF6">
            <wp:extent cx="3597910" cy="1864360"/>
            <wp:effectExtent l="0" t="0" r="254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7910" cy="1864360"/>
                    </a:xfrm>
                    <a:prstGeom prst="rect">
                      <a:avLst/>
                    </a:prstGeom>
                    <a:noFill/>
                    <a:ln>
                      <a:noFill/>
                    </a:ln>
                  </pic:spPr>
                </pic:pic>
              </a:graphicData>
            </a:graphic>
          </wp:inline>
        </w:drawing>
      </w:r>
      <w:r>
        <w:br/>
      </w:r>
      <w:r w:rsidRPr="00BE22B1">
        <w:t>(b)</w:t>
      </w:r>
      <w:r w:rsidRPr="00E55A74">
        <w:t xml:space="preserve"> </w:t>
      </w:r>
      <w:r w:rsidRPr="00E55A74">
        <w:drawing>
          <wp:inline distT="0" distB="0" distL="0" distR="0" wp14:anchorId="4AC9A941" wp14:editId="263D45DF">
            <wp:extent cx="3657600" cy="282889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09589" cy="2869105"/>
                    </a:xfrm>
                    <a:prstGeom prst="rect">
                      <a:avLst/>
                    </a:prstGeom>
                    <a:noFill/>
                    <a:ln>
                      <a:noFill/>
                    </a:ln>
                  </pic:spPr>
                </pic:pic>
              </a:graphicData>
            </a:graphic>
          </wp:inline>
        </w:drawing>
      </w:r>
    </w:p>
    <w:p w14:paraId="0D13A3BD" w14:textId="1D34D2B4" w:rsidR="00E55A74" w:rsidRDefault="00E55A74" w:rsidP="00E55A74">
      <w:pPr>
        <w:pStyle w:val="FigCap"/>
      </w:pPr>
      <w:r w:rsidRPr="00A116BD">
        <w:t>Fig</w:t>
      </w:r>
      <w:r w:rsidR="00354C28">
        <w:t>.</w:t>
      </w:r>
      <w:r w:rsidRPr="00A116BD">
        <w:t xml:space="preserve"> </w:t>
      </w:r>
      <w:r>
        <w:t>3</w:t>
      </w:r>
      <w:r w:rsidRPr="00A116BD">
        <w:t xml:space="preserve">. </w:t>
      </w:r>
      <w:r>
        <w:t xml:space="preserve">Two variants of the same diagram; (a) </w:t>
      </w:r>
      <w:r w:rsidRPr="00E55A74">
        <w:t>shortcoming</w:t>
      </w:r>
      <w:r>
        <w:t>s regarding,</w:t>
      </w:r>
      <w:r w:rsidR="00ED1F38">
        <w:t xml:space="preserve"> resolution, wrong frame around,</w:t>
      </w:r>
      <w:r>
        <w:t xml:space="preserve"> font size</w:t>
      </w:r>
      <w:r w:rsidR="00ED1F38">
        <w:t>s</w:t>
      </w:r>
      <w:r>
        <w:t>, content of a</w:t>
      </w:r>
      <w:r w:rsidR="00ED1F38">
        <w:t>xes’ labels, a</w:t>
      </w:r>
      <w:r w:rsidR="00ED1F38" w:rsidRPr="00ED1F38">
        <w:t>ssignability</w:t>
      </w:r>
      <w:r w:rsidR="00ED1F38">
        <w:t xml:space="preserve"> of lines (similar colors without any principle behind), unclear nomenclature of data lines, </w:t>
      </w:r>
      <w:r w:rsidR="00D373FB">
        <w:t>i</w:t>
      </w:r>
      <w:r w:rsidR="00ED1F38">
        <w:t xml:space="preserve">ncomplete legend, and </w:t>
      </w:r>
      <w:r>
        <w:t xml:space="preserve">(b) </w:t>
      </w:r>
      <w:r w:rsidR="00ED1F38">
        <w:t>improved illustration.</w:t>
      </w:r>
      <w:r w:rsidRPr="00A116BD">
        <w:t xml:space="preserve"> (</w:t>
      </w:r>
      <w:r w:rsidR="00ED1F38">
        <w:t>data from Mohammed Dhahir, graphics by Silke Scheerer</w:t>
      </w:r>
      <w:r>
        <w:t>)</w:t>
      </w:r>
    </w:p>
    <w:p w14:paraId="1499A9C2" w14:textId="77777777" w:rsidR="00E55A74" w:rsidRDefault="00E55A74" w:rsidP="00E55A74">
      <w:pPr>
        <w:pStyle w:val="berschrift2"/>
      </w:pPr>
      <w:r w:rsidRPr="00581DC8">
        <w:t>Equations</w:t>
      </w:r>
      <w:r>
        <w:t>, symbols, units</w:t>
      </w:r>
    </w:p>
    <w:p w14:paraId="66123E22" w14:textId="6FB60D33" w:rsidR="00E55A74" w:rsidRDefault="00E55A74" w:rsidP="00E55A74">
      <w:r w:rsidRPr="00581DC8">
        <w:t>Equations should be cente</w:t>
      </w:r>
      <w:r>
        <w:t>re</w:t>
      </w:r>
      <w:r w:rsidRPr="00581DC8">
        <w:t>d and numbered sequentially</w:t>
      </w:r>
      <w:r>
        <w:t xml:space="preserve">, and, of course, referred </w:t>
      </w:r>
      <w:r w:rsidR="00D373FB">
        <w:t xml:space="preserve">to </w:t>
      </w:r>
      <w:r>
        <w:t>in the text</w:t>
      </w:r>
      <w:r w:rsidRPr="00581DC8">
        <w:t>. Place the equation number to the right of the equation w</w:t>
      </w:r>
      <w:r w:rsidRPr="006D3B27">
        <w:t xml:space="preserve">ithin parentheses, </w:t>
      </w:r>
      <w:r w:rsidR="00833CFC" w:rsidRPr="00833CFC">
        <w:t>right-aligned</w:t>
      </w:r>
      <w:r w:rsidR="00833CFC" w:rsidRPr="00833CFC" w:rsidDel="00833CFC">
        <w:t xml:space="preserve"> </w:t>
      </w:r>
      <w:r>
        <w:t>(use format “Eq”)</w:t>
      </w:r>
      <w:r w:rsidRPr="006D3B27">
        <w:t xml:space="preserve">. </w:t>
      </w:r>
      <w:r>
        <w:t>E</w:t>
      </w:r>
      <w:r w:rsidRPr="006D3B27">
        <w:t>xample</w:t>
      </w:r>
      <w:r>
        <w:t>s are Eq. (1) and Eq. (2)</w:t>
      </w:r>
      <w:r w:rsidRPr="006D3B27">
        <w:t>:</w:t>
      </w:r>
    </w:p>
    <w:p w14:paraId="64E68334" w14:textId="77777777" w:rsidR="00E55A74" w:rsidRPr="006D3B27" w:rsidRDefault="00E55A74" w:rsidP="00E55A74"/>
    <w:p w14:paraId="7A444E75" w14:textId="77777777" w:rsidR="00E55A74" w:rsidRDefault="00E55A74" w:rsidP="00E55A74">
      <w:pPr>
        <w:pStyle w:val="Eq"/>
      </w:pPr>
      <w:r w:rsidRPr="00581DC8">
        <w:rPr>
          <w:color w:val="FF0000"/>
        </w:rPr>
        <w:t>(format “Eq”):</w:t>
      </w:r>
      <w:r>
        <w:tab/>
      </w:r>
      <w:r w:rsidRPr="00F40D22">
        <w:rPr>
          <w:i/>
          <w:iCs/>
        </w:rPr>
        <w:t>K</w:t>
      </w:r>
      <w:r w:rsidRPr="00581DC8">
        <w:rPr>
          <w:vertAlign w:val="superscript"/>
        </w:rPr>
        <w:t>t</w:t>
      </w:r>
      <w:r>
        <w:t> </w:t>
      </w:r>
      <w:r w:rsidRPr="006D3B27">
        <w:t>+</w:t>
      </w:r>
      <w:r>
        <w:t> </w:t>
      </w:r>
      <w:proofErr w:type="spellStart"/>
      <w:r w:rsidRPr="00F40D22">
        <w:rPr>
          <w:i/>
          <w:iCs/>
        </w:rPr>
        <w:t>e</w:t>
      </w:r>
      <w:r w:rsidRPr="00581DC8">
        <w:rPr>
          <w:vertAlign w:val="superscript"/>
        </w:rPr>
        <w:t>u</w:t>
      </w:r>
      <w:proofErr w:type="spellEnd"/>
      <w:r>
        <w:t> </w:t>
      </w:r>
      <w:r w:rsidRPr="006D3B27">
        <w:t>=</w:t>
      </w:r>
      <w:r>
        <w:t> </w:t>
      </w:r>
      <w:r w:rsidRPr="00F40D22">
        <w:rPr>
          <w:i/>
          <w:iCs/>
        </w:rPr>
        <w:t>f</w:t>
      </w:r>
      <w:r w:rsidRPr="006D3B27">
        <w:t>(</w:t>
      </w:r>
      <w:r w:rsidRPr="00F40D22">
        <w:rPr>
          <w:i/>
          <w:iCs/>
        </w:rPr>
        <w:t>x</w:t>
      </w:r>
      <w:r w:rsidRPr="006D3B27">
        <w:t>)</w:t>
      </w:r>
      <w:r w:rsidRPr="006D3B27">
        <w:tab/>
        <w:t>(1)</w:t>
      </w:r>
    </w:p>
    <w:p w14:paraId="2982E647" w14:textId="77777777" w:rsidR="00E55A74" w:rsidRPr="004074A2" w:rsidRDefault="00E55A74" w:rsidP="00E55A74">
      <w:pPr>
        <w:pStyle w:val="Eq"/>
        <w:rPr>
          <w:color w:val="FF0000"/>
          <w:sz w:val="12"/>
          <w:szCs w:val="12"/>
        </w:rPr>
      </w:pPr>
      <w:r>
        <w:rPr>
          <w:color w:val="FF0000"/>
          <w:sz w:val="12"/>
          <w:szCs w:val="12"/>
        </w:rPr>
        <w:t>(</w:t>
      </w:r>
      <w:r w:rsidRPr="004074A2">
        <w:rPr>
          <w:color w:val="FF0000"/>
          <w:sz w:val="12"/>
          <w:szCs w:val="12"/>
        </w:rPr>
        <w:t xml:space="preserve">reduced </w:t>
      </w:r>
      <w:r>
        <w:rPr>
          <w:color w:val="FF0000"/>
          <w:sz w:val="12"/>
          <w:szCs w:val="12"/>
        </w:rPr>
        <w:t>blank line =</w:t>
      </w:r>
      <w:r w:rsidRPr="004074A2">
        <w:rPr>
          <w:color w:val="FF0000"/>
          <w:sz w:val="12"/>
          <w:szCs w:val="12"/>
        </w:rPr>
        <w:t xml:space="preserve"> 6 pt</w:t>
      </w:r>
      <w:r>
        <w:rPr>
          <w:color w:val="FF0000"/>
          <w:sz w:val="12"/>
          <w:szCs w:val="12"/>
        </w:rPr>
        <w:t>)</w:t>
      </w:r>
    </w:p>
    <w:p w14:paraId="1DC8EA5E" w14:textId="77777777" w:rsidR="00E55A74" w:rsidRDefault="00E55A74" w:rsidP="00E55A74">
      <w:pPr>
        <w:pStyle w:val="Eq"/>
      </w:pPr>
      <w:r>
        <w:tab/>
      </w:r>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k=0</m:t>
            </m:r>
          </m:sub>
          <m:sup>
            <m:r>
              <w:rPr>
                <w:rFonts w:ascii="Cambria Math" w:eastAsia="Cambria Math" w:hAnsi="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rPr>
                </m:ctrlPr>
              </m:sSupPr>
              <m:e>
                <m:r>
                  <w:rPr>
                    <w:rFonts w:ascii="Cambria Math" w:eastAsia="Cambria Math" w:hAnsi="Cambria Math"/>
                  </w:rPr>
                  <m:t>a</m:t>
                </m:r>
              </m:e>
              <m:sup>
                <m:r>
                  <w:rPr>
                    <w:rFonts w:ascii="Cambria Math" w:eastAsia="Cambria Math" w:hAnsi="Cambria Math"/>
                  </w:rPr>
                  <m:t>n-k</m:t>
                </m:r>
              </m:sup>
            </m:sSup>
          </m:e>
        </m:nary>
      </m:oMath>
      <w:r w:rsidRPr="004074A2">
        <w:rPr>
          <w:i/>
          <w:iCs/>
        </w:rPr>
        <w:t>K</w:t>
      </w:r>
      <w:r w:rsidRPr="004074A2">
        <w:rPr>
          <w:vertAlign w:val="superscript"/>
        </w:rPr>
        <w:t>t</w:t>
      </w:r>
      <w:r w:rsidRPr="004074A2">
        <w:t> + </w:t>
      </w:r>
      <w:proofErr w:type="spellStart"/>
      <w:r w:rsidRPr="004074A2">
        <w:rPr>
          <w:i/>
          <w:iCs/>
        </w:rPr>
        <w:t>e</w:t>
      </w:r>
      <w:r w:rsidRPr="004074A2">
        <w:rPr>
          <w:vertAlign w:val="superscript"/>
        </w:rPr>
        <w:t>u</w:t>
      </w:r>
      <w:proofErr w:type="spellEnd"/>
      <w:r w:rsidRPr="004074A2">
        <w:t> = </w:t>
      </w:r>
      <w:r w:rsidRPr="004074A2">
        <w:rPr>
          <w:i/>
          <w:iCs/>
        </w:rPr>
        <w:t>f</w:t>
      </w:r>
      <w:r w:rsidRPr="004074A2">
        <w:t>(</w:t>
      </w:r>
      <w:r w:rsidRPr="004074A2">
        <w:rPr>
          <w:i/>
          <w:iCs/>
        </w:rPr>
        <w:t>x</w:t>
      </w:r>
      <w:r w:rsidRPr="004074A2">
        <w:t>)</w:t>
      </w:r>
      <w:r w:rsidRPr="006D3B27">
        <w:tab/>
        <w:t>(</w:t>
      </w:r>
      <w:r>
        <w:t>2</w:t>
      </w:r>
      <w:r w:rsidRPr="006D3B27">
        <w:t>)</w:t>
      </w:r>
    </w:p>
    <w:p w14:paraId="3FD3D0F2" w14:textId="77777777" w:rsidR="00E55A74" w:rsidRDefault="00E55A74" w:rsidP="00E55A74"/>
    <w:p w14:paraId="3C03A19E" w14:textId="77777777" w:rsidR="00E55A74" w:rsidRDefault="00E55A74" w:rsidP="00E55A74">
      <w:r w:rsidRPr="00F40D22">
        <w:rPr>
          <w:color w:val="FF0000"/>
        </w:rPr>
        <w:t>(format “</w:t>
      </w:r>
      <w:r w:rsidRPr="00581DC8">
        <w:rPr>
          <w:color w:val="FF0000"/>
        </w:rPr>
        <w:t>1</w:t>
      </w:r>
      <w:r>
        <w:rPr>
          <w:color w:val="FF0000"/>
        </w:rPr>
        <w:t>st_</w:t>
      </w:r>
      <w:r w:rsidRPr="00581DC8">
        <w:rPr>
          <w:color w:val="FF0000"/>
        </w:rPr>
        <w:t>Para</w:t>
      </w:r>
      <w:r>
        <w:rPr>
          <w:color w:val="FF0000"/>
        </w:rPr>
        <w:t>gr</w:t>
      </w:r>
      <w:r w:rsidRPr="00F40D22">
        <w:rPr>
          <w:color w:val="FF0000"/>
        </w:rPr>
        <w:t xml:space="preserve">” </w:t>
      </w:r>
      <w:r>
        <w:rPr>
          <w:color w:val="FF0000"/>
        </w:rPr>
        <w:t>a</w:t>
      </w:r>
      <w:r w:rsidRPr="00F40D22">
        <w:rPr>
          <w:color w:val="FF0000"/>
        </w:rPr>
        <w:t xml:space="preserve">fter an Eq.) </w:t>
      </w:r>
      <w:r w:rsidRPr="006D3B27">
        <w:t xml:space="preserve">Make sure that any subscripts in your equations are legible. When referring to an equation, use the number within parentheses. If possible, use the Symbol font for all special characters or use Equation Editor™ or </w:t>
      </w:r>
      <w:proofErr w:type="spellStart"/>
      <w:r w:rsidRPr="006D3B27">
        <w:t>MathType</w:t>
      </w:r>
      <w:proofErr w:type="spellEnd"/>
      <w:r w:rsidRPr="006D3B27">
        <w:t xml:space="preserve">™. If using </w:t>
      </w:r>
      <w:proofErr w:type="spellStart"/>
      <w:r w:rsidRPr="006D3B27">
        <w:t>MathType</w:t>
      </w:r>
      <w:proofErr w:type="spellEnd"/>
      <w:r w:rsidRPr="006D3B27">
        <w:t xml:space="preserve">, use </w:t>
      </w:r>
      <w:r>
        <w:t>10</w:t>
      </w:r>
      <w:r w:rsidRPr="006D3B27">
        <w:t xml:space="preserve"> p</w:t>
      </w:r>
      <w:r>
        <w:t>t</w:t>
      </w:r>
      <w:r w:rsidRPr="006D3B27">
        <w:t xml:space="preserve"> font</w:t>
      </w:r>
      <w:r>
        <w:t xml:space="preserve"> size</w:t>
      </w:r>
      <w:r w:rsidRPr="006D3B27">
        <w:t xml:space="preserve"> with </w:t>
      </w:r>
      <w:r>
        <w:t>8</w:t>
      </w:r>
      <w:r w:rsidRPr="006D3B27">
        <w:t xml:space="preserve"> pt subscripts and superscripts and </w:t>
      </w:r>
      <w:r>
        <w:t>7</w:t>
      </w:r>
      <w:r w:rsidRPr="006D3B27">
        <w:t xml:space="preserve"> pt sub-subscripts. </w:t>
      </w:r>
    </w:p>
    <w:p w14:paraId="725BEBBC" w14:textId="77777777" w:rsidR="00E55A74" w:rsidRDefault="00E55A74" w:rsidP="00E55A74">
      <w:pPr>
        <w:pStyle w:val="BodyText"/>
      </w:pPr>
      <w:r w:rsidRPr="006D3B27">
        <w:t xml:space="preserve">For simple equations in the text always use superscript and subscript e.g., </w:t>
      </w:r>
      <w:r w:rsidRPr="004074A2">
        <w:rPr>
          <w:i/>
          <w:iCs/>
        </w:rPr>
        <w:t>A</w:t>
      </w:r>
      <w:r w:rsidRPr="004074A2">
        <w:rPr>
          <w:vertAlign w:val="subscript"/>
        </w:rPr>
        <w:t>F</w:t>
      </w:r>
      <w:r>
        <w:t> </w:t>
      </w:r>
      <w:r w:rsidRPr="006D3B27">
        <w:t>=</w:t>
      </w:r>
      <w:r>
        <w:t> </w:t>
      </w:r>
      <w:proofErr w:type="spellStart"/>
      <w:r w:rsidRPr="004074A2">
        <w:rPr>
          <w:i/>
          <w:iCs/>
        </w:rPr>
        <w:t>b</w:t>
      </w:r>
      <w:r w:rsidRPr="004074A2">
        <w:rPr>
          <w:vertAlign w:val="subscript"/>
        </w:rPr>
        <w:t>t</w:t>
      </w:r>
      <w:proofErr w:type="spellEnd"/>
      <w:r>
        <w:t> </w:t>
      </w:r>
      <w:r w:rsidRPr="006D3B27">
        <w:t>+</w:t>
      </w:r>
      <w:r>
        <w:t> </w:t>
      </w:r>
      <w:r w:rsidRPr="004074A2">
        <w:rPr>
          <w:i/>
          <w:iCs/>
        </w:rPr>
        <w:t>c</w:t>
      </w:r>
      <w:r w:rsidRPr="004074A2">
        <w:rPr>
          <w:vertAlign w:val="superscript"/>
        </w:rPr>
        <w:t>2</w:t>
      </w:r>
      <w:r w:rsidRPr="006D3B27">
        <w:t>. Do not use the equation editor between text on the same line.</w:t>
      </w:r>
      <w:r>
        <w:t xml:space="preserve"> </w:t>
      </w:r>
      <w:r w:rsidRPr="004074A2">
        <w:t>Explain each formula symbol in words the first time it is used. Write formula symbols in italics, but not units.</w:t>
      </w:r>
      <w:r>
        <w:t xml:space="preserve"> </w:t>
      </w:r>
      <w:r w:rsidRPr="006D3B27">
        <w:t>Always use the official SI notation. Other unit systems may be used in accordance with established practice, e.g. to designate rebar size, but in such cases the pertinent measures shall also be stated in SI units.</w:t>
      </w:r>
    </w:p>
    <w:p w14:paraId="1A8B999F" w14:textId="58D095EB" w:rsidR="00CB6C22" w:rsidRDefault="00081BAD" w:rsidP="00FB1A7F">
      <w:pPr>
        <w:pStyle w:val="berschrift2"/>
      </w:pPr>
      <w:r>
        <w:t xml:space="preserve">Language, </w:t>
      </w:r>
      <w:r w:rsidR="00DE2BD5">
        <w:t xml:space="preserve">tenses, </w:t>
      </w:r>
      <w:r>
        <w:t>u</w:t>
      </w:r>
      <w:r w:rsidR="00351614" w:rsidRPr="00351614">
        <w:t>ppercase and lowercase letters</w:t>
      </w:r>
      <w:r w:rsidR="00DE2BD5">
        <w:t>,</w:t>
      </w:r>
      <w:r w:rsidR="00351614">
        <w:t xml:space="preserve"> </w:t>
      </w:r>
      <w:r>
        <w:t>etc.</w:t>
      </w:r>
    </w:p>
    <w:p w14:paraId="698008BD" w14:textId="0F6658E7" w:rsidR="001F1BE7" w:rsidRDefault="001F1BE7" w:rsidP="001F1BE7">
      <w:r>
        <w:t>Some general rules:</w:t>
      </w:r>
    </w:p>
    <w:p w14:paraId="05135844" w14:textId="47DF56AD" w:rsidR="00081BAD" w:rsidRPr="006D3B27" w:rsidRDefault="00081BAD" w:rsidP="005D546E">
      <w:pPr>
        <w:pStyle w:val="List-Bullets"/>
      </w:pPr>
      <w:r w:rsidRPr="006D3B27">
        <w:t>Language</w:t>
      </w:r>
      <w:r>
        <w:t>: American</w:t>
      </w:r>
      <w:r w:rsidRPr="006D3B27">
        <w:t xml:space="preserve"> English</w:t>
      </w:r>
      <w:r>
        <w:t>;</w:t>
      </w:r>
    </w:p>
    <w:p w14:paraId="70AAA2BB" w14:textId="0EC8E247" w:rsidR="00081BAD" w:rsidRDefault="00081BAD" w:rsidP="005D546E">
      <w:pPr>
        <w:pStyle w:val="List-Bullets"/>
      </w:pPr>
      <w:r w:rsidRPr="004074A2">
        <w:t>Explain each abbreviation in words the first time it is used.</w:t>
      </w:r>
    </w:p>
    <w:p w14:paraId="008583C2" w14:textId="77777777" w:rsidR="00E07362" w:rsidRDefault="00E07362" w:rsidP="00E07362">
      <w:pPr>
        <w:pStyle w:val="List-Bullets"/>
      </w:pPr>
      <w:r>
        <w:t>Avoid e</w:t>
      </w:r>
      <w:r w:rsidRPr="006D3B27">
        <w:t>xcessive use of acronyms</w:t>
      </w:r>
      <w:r>
        <w:t>.</w:t>
      </w:r>
    </w:p>
    <w:p w14:paraId="5D31E53B" w14:textId="6A00476E" w:rsidR="00081BAD" w:rsidRPr="006D3B27" w:rsidRDefault="00081BAD" w:rsidP="005D546E">
      <w:pPr>
        <w:pStyle w:val="List-Bullets"/>
      </w:pPr>
      <w:r>
        <w:t>Use</w:t>
      </w:r>
      <w:r w:rsidRPr="006D3B27">
        <w:t xml:space="preserve"> dot (.) is as decimal separato</w:t>
      </w:r>
      <w:r>
        <w:t>r.</w:t>
      </w:r>
    </w:p>
    <w:p w14:paraId="27E78928" w14:textId="34B08F22" w:rsidR="005D546E" w:rsidRDefault="005D546E" w:rsidP="005D546E">
      <w:pPr>
        <w:pStyle w:val="List-Bullets"/>
      </w:pPr>
      <w:r>
        <w:t xml:space="preserve">Place value </w:t>
      </w:r>
      <w:r w:rsidR="00B13F90">
        <w:t>and</w:t>
      </w:r>
      <w:r>
        <w:t xml:space="preserve"> unit in the same line.</w:t>
      </w:r>
    </w:p>
    <w:p w14:paraId="080DA8A8" w14:textId="55E6A047" w:rsidR="00E07362" w:rsidRDefault="00E07362" w:rsidP="005D546E">
      <w:pPr>
        <w:pStyle w:val="List-Bullets"/>
      </w:pPr>
      <w:r w:rsidRPr="00E07362">
        <w:t>Use a dash when indicatin</w:t>
      </w:r>
      <w:r>
        <w:t>g</w:t>
      </w:r>
      <w:r w:rsidRPr="00E07362">
        <w:t xml:space="preserve"> a range of </w:t>
      </w:r>
      <w:r>
        <w:t>(</w:t>
      </w:r>
      <w:r w:rsidRPr="00E07362">
        <w:t>measured</w:t>
      </w:r>
      <w:r>
        <w:t>)</w:t>
      </w:r>
      <w:r w:rsidRPr="00E07362">
        <w:t xml:space="preserve"> values</w:t>
      </w:r>
      <w:r>
        <w:t xml:space="preserve">, when </w:t>
      </w:r>
      <w:r w:rsidRPr="00E07362">
        <w:t>listing page numbers</w:t>
      </w:r>
      <w:r>
        <w:t>, or</w:t>
      </w:r>
      <w:r w:rsidRPr="00E07362">
        <w:t xml:space="preserve"> a time period, e.g., </w:t>
      </w:r>
      <w:r>
        <w:t xml:space="preserve">23–33 MPa, </w:t>
      </w:r>
      <w:r w:rsidRPr="00E07362">
        <w:t>pp. 120–130 or November 12–14</w:t>
      </w:r>
      <w:r>
        <w:t>.</w:t>
      </w:r>
    </w:p>
    <w:p w14:paraId="03BA2914" w14:textId="45E8843B" w:rsidR="00DE2BD5" w:rsidRDefault="001F1BE7" w:rsidP="005D546E">
      <w:pPr>
        <w:pStyle w:val="List-Bullets"/>
      </w:pPr>
      <w:r>
        <w:t>Things that happen</w:t>
      </w:r>
      <w:r w:rsidR="004513D5">
        <w:t>ed</w:t>
      </w:r>
      <w:r>
        <w:t xml:space="preserve"> in the past must be written in a past tense</w:t>
      </w:r>
      <w:r w:rsidR="0065141E">
        <w:t>.</w:t>
      </w:r>
    </w:p>
    <w:p w14:paraId="60DBF9F8" w14:textId="5175204A" w:rsidR="001F1BE7" w:rsidRDefault="0095150C" w:rsidP="005D546E">
      <w:pPr>
        <w:pStyle w:val="List-Bullets"/>
      </w:pPr>
      <w:r w:rsidRPr="0095150C">
        <w:t>One heading of level 1, 2 or 3 requires at least a second heading of the same level.</w:t>
      </w:r>
    </w:p>
    <w:p w14:paraId="6AF39188" w14:textId="1CF441F8" w:rsidR="00E07362" w:rsidRDefault="004513D5" w:rsidP="00AA04D2">
      <w:pPr>
        <w:pStyle w:val="List-Bullets"/>
      </w:pPr>
      <w:r>
        <w:t>Don’t use f</w:t>
      </w:r>
      <w:r w:rsidR="00E07362" w:rsidRPr="006743DD">
        <w:t>ootnotes.</w:t>
      </w:r>
    </w:p>
    <w:p w14:paraId="66960EE9" w14:textId="1193C187" w:rsidR="0037604F" w:rsidRDefault="00FC4CC8" w:rsidP="00FC4CC8">
      <w:r>
        <w:t>Regarding d</w:t>
      </w:r>
      <w:r w:rsidR="0037604F">
        <w:t>ates</w:t>
      </w:r>
      <w:r>
        <w:t>, p</w:t>
      </w:r>
      <w:r w:rsidR="0037604F">
        <w:t>lease use a consistent format in the text and in the reference list in order to avoid misunderstanding by readers. We recommend to give the month in dates generally in the form of its full name or the name’s abbreviation. A few examples:</w:t>
      </w:r>
    </w:p>
    <w:p w14:paraId="25C6F323" w14:textId="1C0FD53A" w:rsidR="0037604F" w:rsidRDefault="0037604F" w:rsidP="0037604F">
      <w:pPr>
        <w:pStyle w:val="List-Bullets"/>
      </w:pPr>
      <w:r>
        <w:t xml:space="preserve">One day: November </w:t>
      </w:r>
      <w:r w:rsidR="00FC4CC8">
        <w:t xml:space="preserve">1, </w:t>
      </w:r>
      <w:r>
        <w:t>2015</w:t>
      </w:r>
      <w:r w:rsidR="00FC4CC8">
        <w:t>; Dec</w:t>
      </w:r>
      <w:r>
        <w:t xml:space="preserve">. </w:t>
      </w:r>
      <w:r w:rsidR="00FC4CC8">
        <w:t xml:space="preserve">10, </w:t>
      </w:r>
      <w:r>
        <w:t>201</w:t>
      </w:r>
      <w:r w:rsidR="00FC4CC8">
        <w:t xml:space="preserve">6; </w:t>
      </w:r>
      <w:r w:rsidR="00B13F90">
        <w:t>09</w:t>
      </w:r>
      <w:r w:rsidR="00FC4CC8">
        <w:t>.06.2023;</w:t>
      </w:r>
    </w:p>
    <w:p w14:paraId="5C6A4E2B" w14:textId="0CFD25E5" w:rsidR="0037604F" w:rsidRDefault="0037604F" w:rsidP="0037604F">
      <w:pPr>
        <w:pStyle w:val="List-Bullets"/>
      </w:pPr>
      <w:r>
        <w:t xml:space="preserve">Two days: </w:t>
      </w:r>
      <w:r w:rsidR="00FC4CC8">
        <w:t xml:space="preserve">November </w:t>
      </w:r>
      <w:r>
        <w:t>1/2</w:t>
      </w:r>
      <w:r w:rsidR="00FC4CC8">
        <w:t>,</w:t>
      </w:r>
      <w:r>
        <w:t xml:space="preserve"> 2015</w:t>
      </w:r>
      <w:r w:rsidR="00FC4CC8">
        <w:t xml:space="preserve">; </w:t>
      </w:r>
      <w:r w:rsidR="00B13F90">
        <w:t xml:space="preserve">Dec. 10/11, 2016; </w:t>
      </w:r>
      <w:proofErr w:type="gramStart"/>
      <w:r w:rsidR="00B13F90">
        <w:t>09./</w:t>
      </w:r>
      <w:proofErr w:type="gramEnd"/>
      <w:r w:rsidR="00FC4CC8">
        <w:t>10.0</w:t>
      </w:r>
      <w:r w:rsidR="00B13F90">
        <w:t>6</w:t>
      </w:r>
      <w:r w:rsidR="00FC4CC8">
        <w:t>.2023;</w:t>
      </w:r>
    </w:p>
    <w:p w14:paraId="7545BA42" w14:textId="4195BDDD" w:rsidR="0037604F" w:rsidRDefault="00FC4CC8" w:rsidP="0037604F">
      <w:pPr>
        <w:pStyle w:val="List-Bullets"/>
      </w:pPr>
      <w:r>
        <w:t>Three and m</w:t>
      </w:r>
      <w:r w:rsidR="0037604F">
        <w:t xml:space="preserve">ore days: </w:t>
      </w:r>
      <w:r>
        <w:t xml:space="preserve">November </w:t>
      </w:r>
      <w:r w:rsidR="00B13F90">
        <w:t>1</w:t>
      </w:r>
      <w:r>
        <w:t xml:space="preserve">–11, 2015; </w:t>
      </w:r>
      <w:r w:rsidR="00B13F90">
        <w:t xml:space="preserve">Dec. 10–20, 2016; </w:t>
      </w:r>
      <w:r>
        <w:t>0</w:t>
      </w:r>
      <w:r w:rsidR="00B13F90">
        <w:t>9</w:t>
      </w:r>
      <w:r>
        <w:t>.–</w:t>
      </w:r>
      <w:r w:rsidR="00B13F90">
        <w:t>2</w:t>
      </w:r>
      <w:r>
        <w:t>2.0</w:t>
      </w:r>
      <w:r w:rsidR="00B13F90">
        <w:t>6</w:t>
      </w:r>
      <w:r>
        <w:t>.2023</w:t>
      </w:r>
      <w:r w:rsidR="00B13F90">
        <w:t>;</w:t>
      </w:r>
    </w:p>
    <w:p w14:paraId="26D78DA5" w14:textId="6E34A210" w:rsidR="0037604F" w:rsidRDefault="0037604F" w:rsidP="005E6044">
      <w:pPr>
        <w:pStyle w:val="List-Bullets"/>
      </w:pPr>
      <w:r>
        <w:t>Just month and year: June 2015.</w:t>
      </w:r>
    </w:p>
    <w:p w14:paraId="17916899" w14:textId="61937D44" w:rsidR="00D663AA" w:rsidRPr="006D3B27" w:rsidRDefault="00D663AA" w:rsidP="00D663AA">
      <w:r w:rsidRPr="006D3B27">
        <w:t xml:space="preserve">Please make use of a suitable spelling control and, even if you consider yourself proficient, you are strongly encouraged to have the text proofread by a native English speaker. Particularly valuable would be a review by a colleague outside your narrow field of expertise, who might query terms or phrases that are not commonly </w:t>
      </w:r>
      <w:r w:rsidR="004513D5">
        <w:t>used</w:t>
      </w:r>
      <w:r w:rsidRPr="006D3B27">
        <w:t>.</w:t>
      </w:r>
    </w:p>
    <w:p w14:paraId="31D9072C" w14:textId="5188C5CE" w:rsidR="001F1BE7" w:rsidRDefault="004803DA" w:rsidP="00D663AA">
      <w:pPr>
        <w:pStyle w:val="BodyText"/>
      </w:pPr>
      <w:r w:rsidRPr="004803DA">
        <w:t>Capitalization often proves to be challenging</w:t>
      </w:r>
      <w:r w:rsidR="001F1BE7">
        <w:t xml:space="preserve">. Use </w:t>
      </w:r>
      <w:r>
        <w:t>capital</w:t>
      </w:r>
      <w:r w:rsidR="001F1BE7">
        <w:t xml:space="preserve"> letters only:</w:t>
      </w:r>
    </w:p>
    <w:p w14:paraId="4D84FF40" w14:textId="6C66EEBE" w:rsidR="001F1BE7" w:rsidRDefault="001F1BE7" w:rsidP="005D546E">
      <w:pPr>
        <w:pStyle w:val="List-Bullets"/>
      </w:pPr>
      <w:r>
        <w:t>First letter of “</w:t>
      </w:r>
      <w:r w:rsidRPr="001F1BE7">
        <w:t>true proper nouns</w:t>
      </w:r>
      <w:r>
        <w:t>” =</w:t>
      </w:r>
      <w:r w:rsidRPr="001F1BE7">
        <w:t xml:space="preserve"> </w:t>
      </w:r>
      <w:r>
        <w:t>names of persons (no small cap</w:t>
      </w:r>
      <w:r w:rsidR="004803DA">
        <w:t>itals</w:t>
      </w:r>
      <w:r>
        <w:t>!), affiliations, cities, countries, concrete products, and comparable,</w:t>
      </w:r>
    </w:p>
    <w:p w14:paraId="405BDAC3" w14:textId="6ECB8A2C" w:rsidR="001F1BE7" w:rsidRDefault="001F1BE7" w:rsidP="005D546E">
      <w:pPr>
        <w:pStyle w:val="List-Bullets"/>
      </w:pPr>
      <w:r>
        <w:t>First letter of a sentence, a title, a heading, the first keyword, the figure caption, and the table heading,</w:t>
      </w:r>
    </w:p>
    <w:p w14:paraId="213E04B7" w14:textId="1F4CAC66" w:rsidR="001F1BE7" w:rsidRDefault="001F1BE7" w:rsidP="005D546E">
      <w:pPr>
        <w:pStyle w:val="List-Bullets"/>
      </w:pPr>
      <w:r>
        <w:t>In abbreviations,</w:t>
      </w:r>
    </w:p>
    <w:p w14:paraId="4B572EE0" w14:textId="620D2A99" w:rsidR="001F1BE7" w:rsidRDefault="001F1BE7" w:rsidP="005D546E">
      <w:pPr>
        <w:pStyle w:val="List-Bullets"/>
      </w:pPr>
      <w:r>
        <w:t>In case of formula symbols and units (if necessary),</w:t>
      </w:r>
    </w:p>
    <w:p w14:paraId="2CA5BE83" w14:textId="5B540CE8" w:rsidR="001F1BE7" w:rsidRDefault="001F1BE7" w:rsidP="005D546E">
      <w:pPr>
        <w:pStyle w:val="List-Bullets"/>
      </w:pPr>
      <w:r>
        <w:t>Optional: first letters in lists and table cells.</w:t>
      </w:r>
    </w:p>
    <w:p w14:paraId="1CADCBFB" w14:textId="66B71EA2" w:rsidR="00081BAD" w:rsidRPr="006743DD" w:rsidRDefault="001F1BE7" w:rsidP="00081BAD">
      <w:r>
        <w:t xml:space="preserve">Examples: finite element </w:t>
      </w:r>
      <w:r w:rsidRPr="006743DD">
        <w:t>analysis (FEM), structural health monitoring (SHM), laser Doppler vibrometer, Gaussian distribution</w:t>
      </w:r>
      <w:r w:rsidR="00D663AA" w:rsidRPr="006743DD">
        <w:t>, digital image correlation (DIC), artificial intelligence (AI).</w:t>
      </w:r>
    </w:p>
    <w:p w14:paraId="79F592F8" w14:textId="26DAF01A" w:rsidR="00081BAD" w:rsidRPr="006743DD" w:rsidRDefault="00081BAD" w:rsidP="00FB1A7F">
      <w:pPr>
        <w:pStyle w:val="berschrift2"/>
      </w:pPr>
      <w:r w:rsidRPr="006743DD">
        <w:t>Copyright</w:t>
      </w:r>
      <w:r w:rsidR="006B1BE4" w:rsidRPr="006743DD">
        <w:t xml:space="preserve"> and editorial policy</w:t>
      </w:r>
    </w:p>
    <w:p w14:paraId="4FFC0841" w14:textId="1E61C038" w:rsidR="006B1BE4" w:rsidRDefault="00FC414A" w:rsidP="006B1BE4">
      <w:r w:rsidRPr="004015AC">
        <w:t xml:space="preserve">Full papers and extended abstracts will be published exclusively in digital form (license expected to be </w:t>
      </w:r>
      <w:r>
        <w:br/>
      </w:r>
      <w:r w:rsidRPr="004015AC">
        <w:t>CC-BY 4.0</w:t>
      </w:r>
      <w:r>
        <w:t xml:space="preserve">). </w:t>
      </w:r>
      <w:r w:rsidR="00081BAD">
        <w:t xml:space="preserve">Be careful in regard of copyright aspects! </w:t>
      </w:r>
      <w:r w:rsidR="00081BAD" w:rsidRPr="006D3B27">
        <w:t xml:space="preserve">As part of </w:t>
      </w:r>
      <w:r w:rsidR="00833CFC">
        <w:t>the</w:t>
      </w:r>
      <w:r w:rsidR="00081BAD" w:rsidRPr="006D3B27">
        <w:t xml:space="preserve"> submission process, you will be requested to confirm your consent </w:t>
      </w:r>
      <w:r w:rsidR="0001419A">
        <w:t xml:space="preserve">to your contribution </w:t>
      </w:r>
      <w:r w:rsidR="00081BAD" w:rsidRPr="006D3B27">
        <w:t xml:space="preserve">to be published by </w:t>
      </w:r>
      <w:r w:rsidR="00081BAD" w:rsidRPr="00081BAD">
        <w:rPr>
          <w:i/>
          <w:iCs/>
        </w:rPr>
        <w:t>fib</w:t>
      </w:r>
      <w:r w:rsidR="00081BAD" w:rsidRPr="006D3B27">
        <w:t xml:space="preserve"> </w:t>
      </w:r>
      <w:r w:rsidR="00081BAD">
        <w:t>Symposium</w:t>
      </w:r>
      <w:r w:rsidR="00081BAD" w:rsidRPr="006D3B27">
        <w:t xml:space="preserve"> 202</w:t>
      </w:r>
      <w:r w:rsidR="00081BAD">
        <w:t>7</w:t>
      </w:r>
      <w:r w:rsidR="00081BAD" w:rsidRPr="006D3B27">
        <w:t>.</w:t>
      </w:r>
      <w:r w:rsidR="00081BAD">
        <w:t xml:space="preserve"> </w:t>
      </w:r>
      <w:r w:rsidR="006B1BE4">
        <w:t xml:space="preserve">Do not submit a paper you have submitted or published elsewhere. The submitting author is responsible for obtaining agreement of all coauthors and any consent required from sponsors before submitting a paper. </w:t>
      </w:r>
      <w:r w:rsidR="006B1BE4" w:rsidRPr="00081BAD">
        <w:t>Any costs and consequences arising from failure to comply with copyright laws shall be borne by the authors.</w:t>
      </w:r>
    </w:p>
    <w:p w14:paraId="13535A4D" w14:textId="5C7C99E5" w:rsidR="00FC414A" w:rsidRPr="006B1BE4" w:rsidRDefault="006B1BE4" w:rsidP="006B1BE4">
      <w:pPr>
        <w:pStyle w:val="BodyText"/>
      </w:pPr>
      <w:r>
        <w:t xml:space="preserve">Submission of a manuscript is not required for participation in </w:t>
      </w:r>
      <w:r w:rsidR="00833CFC" w:rsidRPr="00833CFC">
        <w:rPr>
          <w:i/>
          <w:iCs/>
        </w:rPr>
        <w:t>fib</w:t>
      </w:r>
      <w:r w:rsidR="00833CFC">
        <w:t xml:space="preserve"> Symposium 2027</w:t>
      </w:r>
      <w:r>
        <w:t>.</w:t>
      </w:r>
    </w:p>
    <w:p w14:paraId="6FFB18A7" w14:textId="77777777" w:rsidR="00CB6C22" w:rsidRDefault="006D3B27" w:rsidP="00CB6C22">
      <w:pPr>
        <w:pStyle w:val="berschrift1"/>
      </w:pPr>
      <w:r w:rsidRPr="006D3B27">
        <w:lastRenderedPageBreak/>
        <w:t>Conclusions</w:t>
      </w:r>
    </w:p>
    <w:p w14:paraId="303B5E18" w14:textId="1FDA1A64" w:rsidR="00CB6C22" w:rsidRDefault="00CB6C22" w:rsidP="00E75361">
      <w:r>
        <w:t>…</w:t>
      </w:r>
      <w:r w:rsidR="006D3B27" w:rsidRPr="006D3B27">
        <w:t xml:space="preserve"> should state concisely the most important propositions and achievements of the paper as well as the authors’ views of the practical implications of the results or future research developments. </w:t>
      </w:r>
    </w:p>
    <w:p w14:paraId="322AC43D" w14:textId="0D333750" w:rsidR="00CB6C22" w:rsidRDefault="006D3B27" w:rsidP="00CB6C22">
      <w:pPr>
        <w:pStyle w:val="Head1nonumber"/>
      </w:pPr>
      <w:r w:rsidRPr="006D3B27">
        <w:t>Acknowledgements</w:t>
      </w:r>
    </w:p>
    <w:p w14:paraId="70DAC409" w14:textId="760DC397" w:rsidR="006D3B27" w:rsidRPr="006D3B27" w:rsidRDefault="00CB6C22" w:rsidP="00E75361">
      <w:r>
        <w:t xml:space="preserve">… </w:t>
      </w:r>
      <w:r w:rsidR="006D3B27" w:rsidRPr="006D3B27">
        <w:t xml:space="preserve">should follow the </w:t>
      </w:r>
      <w:r>
        <w:t>C</w:t>
      </w:r>
      <w:r w:rsidR="006D3B27" w:rsidRPr="006D3B27">
        <w:t>onclusions</w:t>
      </w:r>
      <w:r w:rsidR="00081BAD">
        <w:t xml:space="preserve"> section</w:t>
      </w:r>
      <w:r w:rsidR="006D3B27" w:rsidRPr="006D3B27">
        <w:t xml:space="preserve">, if necessary. </w:t>
      </w:r>
      <w:r w:rsidR="00D663AA" w:rsidRPr="006D3B27">
        <w:t xml:space="preserve">The </w:t>
      </w:r>
      <w:r w:rsidR="00D663AA">
        <w:t>section</w:t>
      </w:r>
      <w:r w:rsidR="00D663AA" w:rsidRPr="006D3B27">
        <w:t xml:space="preserve"> provide</w:t>
      </w:r>
      <w:r w:rsidR="00D663AA">
        <w:t>s</w:t>
      </w:r>
      <w:r w:rsidR="00D663AA" w:rsidRPr="006D3B27">
        <w:t xml:space="preserve"> an opportunity to express appreciation to those who contributed significantly to the developed work and to the preparation of the paper. They may be written in a free style and must be brief.</w:t>
      </w:r>
    </w:p>
    <w:p w14:paraId="139F6F6E" w14:textId="77777777" w:rsidR="006D3B27" w:rsidRPr="0095150C" w:rsidRDefault="006D3B27" w:rsidP="00CB6C22">
      <w:pPr>
        <w:pStyle w:val="Head1nonumber"/>
      </w:pPr>
      <w:r w:rsidRPr="0095150C">
        <w:t>References</w:t>
      </w:r>
    </w:p>
    <w:p w14:paraId="04136E9F" w14:textId="5F5BA97C" w:rsidR="00993551" w:rsidRDefault="00993551" w:rsidP="00E75361">
      <w:r w:rsidRPr="00993551">
        <w:t xml:space="preserve">The reference list is the last section. It should be arranged alphabetically either by the author or by the publisher, for documents published by organizations and associations (e.g. </w:t>
      </w:r>
      <w:r w:rsidRPr="00993551">
        <w:rPr>
          <w:i/>
          <w:iCs/>
        </w:rPr>
        <w:t>fib</w:t>
      </w:r>
      <w:r w:rsidRPr="00993551">
        <w:t>, ISO, ACI</w:t>
      </w:r>
      <w:r>
        <w:t>, DIN</w:t>
      </w:r>
      <w:r w:rsidRPr="00993551">
        <w:t xml:space="preserve">). </w:t>
      </w:r>
    </w:p>
    <w:p w14:paraId="4B5708C8" w14:textId="77777777" w:rsidR="0037604F" w:rsidRDefault="0037604F" w:rsidP="00993551">
      <w:pPr>
        <w:pStyle w:val="BodyText"/>
      </w:pPr>
    </w:p>
    <w:p w14:paraId="3BDD449B" w14:textId="5EB6EF49" w:rsidR="0095150C" w:rsidRDefault="0037604F" w:rsidP="0037604F">
      <w:r w:rsidRPr="00FC414A">
        <w:rPr>
          <w:rStyle w:val="Head3Zchn"/>
        </w:rPr>
        <w:t>Citation in the paper.</w:t>
      </w:r>
      <w:r w:rsidRPr="0037604F">
        <w:rPr>
          <w:b/>
          <w:bCs/>
        </w:rPr>
        <w:t xml:space="preserve"> </w:t>
      </w:r>
      <w:r w:rsidR="006D3B27" w:rsidRPr="0095150C">
        <w:t xml:space="preserve">References in the text should be given with author(s) name(s) and year of publication in parentheses, e.g.: </w:t>
      </w:r>
      <w:r w:rsidR="0095150C" w:rsidRPr="0095150C">
        <w:t xml:space="preserve">“… see </w:t>
      </w:r>
      <w:r w:rsidR="006D3B27" w:rsidRPr="0095150C">
        <w:t>(Neville 1991)</w:t>
      </w:r>
      <w:r w:rsidR="0095150C" w:rsidRPr="0095150C">
        <w:t>”</w:t>
      </w:r>
      <w:r w:rsidR="006D3B27" w:rsidRPr="0095150C">
        <w:t xml:space="preserve">. They may also be quoted with only the year in parentheses, for example: </w:t>
      </w:r>
      <w:r w:rsidR="0095150C" w:rsidRPr="0095150C">
        <w:t>“</w:t>
      </w:r>
      <w:r w:rsidR="006D3B27" w:rsidRPr="0095150C">
        <w:t>... according to Neville (1991)</w:t>
      </w:r>
      <w:r w:rsidR="0095150C" w:rsidRPr="0095150C">
        <w:t>”</w:t>
      </w:r>
      <w:r w:rsidR="006D3B27" w:rsidRPr="0095150C">
        <w:t xml:space="preserve">. </w:t>
      </w:r>
      <w:r w:rsidR="0095150C">
        <w:t xml:space="preserve">If the reference is placed in </w:t>
      </w:r>
      <w:r w:rsidR="0095150C" w:rsidRPr="0095150C">
        <w:t>parentheses</w:t>
      </w:r>
      <w:r w:rsidR="0095150C">
        <w:t>, please write, e.g.: “… (</w:t>
      </w:r>
      <w:r w:rsidR="00993551" w:rsidRPr="0095150C">
        <w:t>Abrams 1991</w:t>
      </w:r>
      <w:r w:rsidR="00993551">
        <w:t xml:space="preserve">; Scheerer et al. 2026; </w:t>
      </w:r>
      <w:r w:rsidR="00993551" w:rsidRPr="0095150C">
        <w:t>Abrams and Neville 199</w:t>
      </w:r>
      <w:r w:rsidR="00993551">
        <w:t>7)”, compare Fig. 2.</w:t>
      </w:r>
    </w:p>
    <w:p w14:paraId="668280A3" w14:textId="12755F7F" w:rsidR="006D3B27" w:rsidRPr="0095150C" w:rsidRDefault="006D3B27" w:rsidP="00993551">
      <w:pPr>
        <w:pStyle w:val="BodyText"/>
      </w:pPr>
      <w:r w:rsidRPr="0095150C">
        <w:t>Multiple authors are quoted as indicated by the following examples:</w:t>
      </w:r>
    </w:p>
    <w:p w14:paraId="2CFBC4B6" w14:textId="6BBC6555" w:rsidR="0095150C" w:rsidRPr="0095150C" w:rsidRDefault="0095150C" w:rsidP="005D546E">
      <w:pPr>
        <w:pStyle w:val="List-Bullets"/>
      </w:pPr>
      <w:r w:rsidRPr="005D546E">
        <w:t>One</w:t>
      </w:r>
      <w:r w:rsidRPr="0095150C">
        <w:t xml:space="preserve"> author: Abrams 1991,</w:t>
      </w:r>
    </w:p>
    <w:p w14:paraId="378DD777" w14:textId="35886D1C" w:rsidR="006D3B27" w:rsidRPr="00993551" w:rsidRDefault="006D3B27" w:rsidP="005D546E">
      <w:pPr>
        <w:pStyle w:val="List-Bullets"/>
      </w:pPr>
      <w:r w:rsidRPr="00993551">
        <w:t>Two authors: Abrams and Neville 1991</w:t>
      </w:r>
      <w:r w:rsidR="0095150C" w:rsidRPr="00993551">
        <w:t>,</w:t>
      </w:r>
    </w:p>
    <w:p w14:paraId="6D3D8F7F" w14:textId="2C8488D9" w:rsidR="00993551" w:rsidRPr="00993551" w:rsidRDefault="006D3B27" w:rsidP="005D546E">
      <w:pPr>
        <w:pStyle w:val="List-Bullets"/>
      </w:pPr>
      <w:r w:rsidRPr="00993551">
        <w:t xml:space="preserve">Three </w:t>
      </w:r>
      <w:r w:rsidR="0095150C" w:rsidRPr="00993551">
        <w:t xml:space="preserve">and more </w:t>
      </w:r>
      <w:r w:rsidRPr="00993551">
        <w:t>authors: Abrams et al. 1991</w:t>
      </w:r>
      <w:r w:rsidR="00993551" w:rsidRPr="00993551">
        <w:t>.</w:t>
      </w:r>
    </w:p>
    <w:p w14:paraId="7FC3A81A" w14:textId="4AE6D8EE" w:rsidR="00993551" w:rsidRPr="00993551" w:rsidRDefault="00993551" w:rsidP="00993551">
      <w:r w:rsidRPr="00993551">
        <w:t>If several works by the same author(s) are cited, entries should be chronological:</w:t>
      </w:r>
    </w:p>
    <w:p w14:paraId="1014FC43" w14:textId="77777777" w:rsidR="00993551" w:rsidRPr="00993551" w:rsidRDefault="00993551" w:rsidP="005D546E">
      <w:pPr>
        <w:pStyle w:val="List-Bullets"/>
      </w:pPr>
      <w:r w:rsidRPr="00993551">
        <w:t>Neville, A. (2020a), Design ...</w:t>
      </w:r>
    </w:p>
    <w:p w14:paraId="101E51E9" w14:textId="77777777" w:rsidR="00993551" w:rsidRPr="00993551" w:rsidRDefault="00993551" w:rsidP="005D546E">
      <w:pPr>
        <w:pStyle w:val="List-Bullets"/>
      </w:pPr>
      <w:r w:rsidRPr="00993551">
        <w:t>Neville, A. (2020b), Properties ...</w:t>
      </w:r>
    </w:p>
    <w:p w14:paraId="1B95D742" w14:textId="51C29A4B" w:rsidR="006743DD" w:rsidRDefault="00FC4CC8" w:rsidP="00993551">
      <w:r w:rsidRPr="00FC414A">
        <w:rPr>
          <w:rStyle w:val="Head3Zchn"/>
        </w:rPr>
        <w:t>Formal note</w:t>
      </w:r>
      <w:r w:rsidR="0037604F" w:rsidRPr="00FC414A">
        <w:rPr>
          <w:rStyle w:val="Head3Zchn"/>
        </w:rPr>
        <w:t xml:space="preserve">s. </w:t>
      </w:r>
      <w:r w:rsidR="006743DD">
        <w:t>In the following,</w:t>
      </w:r>
      <w:r w:rsidR="00993551" w:rsidRPr="00993551">
        <w:t xml:space="preserve"> some e</w:t>
      </w:r>
      <w:r w:rsidR="006D3B27" w:rsidRPr="00993551">
        <w:t>xamples</w:t>
      </w:r>
      <w:r w:rsidR="006743DD">
        <w:t xml:space="preserve"> are given</w:t>
      </w:r>
      <w:r w:rsidR="006D3B27" w:rsidRPr="00993551">
        <w:t xml:space="preserve"> that illustrate the </w:t>
      </w:r>
      <w:r w:rsidR="00993551" w:rsidRPr="00993551">
        <w:t>desired</w:t>
      </w:r>
      <w:r w:rsidR="006D3B27" w:rsidRPr="00993551">
        <w:t xml:space="preserve"> presentation of references</w:t>
      </w:r>
      <w:r w:rsidR="00993551" w:rsidRPr="00993551">
        <w:t xml:space="preserve">. Please pay meticulous attention to ensuring that your entries are correct in terms of both form (punctuation and order of facts!) and content (completeness!). Your entry must always clearly indicate the type of publication being referred to. The use of commonly accepted abbreviations is recommended. Please </w:t>
      </w:r>
    </w:p>
    <w:p w14:paraId="621C023B" w14:textId="47164317" w:rsidR="006743DD" w:rsidRDefault="005D546E" w:rsidP="005D546E">
      <w:pPr>
        <w:pStyle w:val="List-Bullets"/>
      </w:pPr>
      <w:r>
        <w:t>a</w:t>
      </w:r>
      <w:r w:rsidR="00993551" w:rsidRPr="00993551">
        <w:t xml:space="preserve">lways </w:t>
      </w:r>
      <w:r>
        <w:t>add</w:t>
      </w:r>
      <w:r w:rsidR="00993551" w:rsidRPr="00993551">
        <w:t xml:space="preserve"> the DOI, URL, or equivalent, if available</w:t>
      </w:r>
      <w:r w:rsidR="006743DD">
        <w:t>,</w:t>
      </w:r>
    </w:p>
    <w:p w14:paraId="6789D878" w14:textId="353BCB5B" w:rsidR="00993551" w:rsidRPr="005D546E" w:rsidRDefault="005D546E" w:rsidP="005D546E">
      <w:pPr>
        <w:pStyle w:val="List-Bullets"/>
      </w:pPr>
      <w:r>
        <w:t>a</w:t>
      </w:r>
      <w:r w:rsidR="006743DD">
        <w:t>dd number of edition</w:t>
      </w:r>
      <w:r w:rsidR="00993551" w:rsidRPr="00993551">
        <w:t xml:space="preserve"> </w:t>
      </w:r>
      <w:r w:rsidR="006743DD" w:rsidRPr="005D546E">
        <w:t>if at least 2 editions of the work are in circulation,</w:t>
      </w:r>
    </w:p>
    <w:p w14:paraId="36FCD1E5" w14:textId="021CEF6F" w:rsidR="006743DD" w:rsidRDefault="005D546E" w:rsidP="005D546E">
      <w:pPr>
        <w:pStyle w:val="List-Bullets"/>
      </w:pPr>
      <w:r w:rsidRPr="005D546E">
        <w:t>indicate published works with the supplement “[ed.]” / “[eds.]” in English after the editors’ names</w:t>
      </w:r>
      <w:r>
        <w:t>,</w:t>
      </w:r>
    </w:p>
    <w:p w14:paraId="253A568C" w14:textId="65FE744F" w:rsidR="005D546E" w:rsidRDefault="005D546E" w:rsidP="005D546E">
      <w:pPr>
        <w:pStyle w:val="List-Bullets"/>
      </w:pPr>
      <w:r>
        <w:t>indicate special kinds of publications in “[…]” (see examples),</w:t>
      </w:r>
    </w:p>
    <w:p w14:paraId="1891BB9B" w14:textId="61E313D2" w:rsidR="006B1BE4" w:rsidRDefault="00064CCA" w:rsidP="00E75361">
      <w:pPr>
        <w:rPr>
          <w:highlight w:val="yellow"/>
        </w:rPr>
      </w:pPr>
      <w:r w:rsidRPr="002A251D">
        <w:rPr>
          <w:lang w:val="en-GB"/>
        </w:rPr>
        <w:t>From four or more authors, the abbreviation</w:t>
      </w:r>
      <w:r w:rsidR="00466F67">
        <w:rPr>
          <w:lang w:val="en-GB"/>
        </w:rPr>
        <w:t xml:space="preserve"> “</w:t>
      </w:r>
      <w:r w:rsidRPr="002A251D">
        <w:rPr>
          <w:lang w:val="en-GB"/>
        </w:rPr>
        <w:t>et al</w:t>
      </w:r>
      <w:r>
        <w:rPr>
          <w:lang w:val="en-GB"/>
        </w:rPr>
        <w:t>.</w:t>
      </w:r>
      <w:r w:rsidR="00466F67">
        <w:rPr>
          <w:lang w:val="en-GB"/>
        </w:rPr>
        <w:t>”</w:t>
      </w:r>
      <w:r w:rsidRPr="002A251D">
        <w:rPr>
          <w:lang w:val="en-GB"/>
        </w:rPr>
        <w:t xml:space="preserve"> can be used.</w:t>
      </w:r>
    </w:p>
    <w:p w14:paraId="62103467" w14:textId="77777777" w:rsidR="00DB0CA7" w:rsidRDefault="00DB0CA7" w:rsidP="00E75361">
      <w:pPr>
        <w:rPr>
          <w:highlight w:val="yellow"/>
        </w:rPr>
      </w:pPr>
    </w:p>
    <w:p w14:paraId="527D8AF3" w14:textId="38951B49" w:rsidR="006743DD" w:rsidRPr="00FC4CC8" w:rsidRDefault="00FC4CC8" w:rsidP="00FB1A7F">
      <w:r w:rsidRPr="00FC414A">
        <w:rPr>
          <w:rStyle w:val="Head3Zchn"/>
        </w:rPr>
        <w:t>Examples.</w:t>
      </w:r>
      <w:r w:rsidRPr="00FC4CC8">
        <w:t xml:space="preserve"> Please use format “Ref”.</w:t>
      </w:r>
    </w:p>
    <w:p w14:paraId="2199B1A6" w14:textId="77777777" w:rsidR="00FC4CC8" w:rsidRPr="00FC4CC8" w:rsidRDefault="00FC4CC8" w:rsidP="00FB1A7F"/>
    <w:p w14:paraId="431F6D53" w14:textId="10B467A4" w:rsidR="005D546E" w:rsidRPr="00FC4CC8" w:rsidRDefault="00E07362" w:rsidP="005D546E">
      <w:pPr>
        <w:pStyle w:val="Ref"/>
        <w:rPr>
          <w:color w:val="808080" w:themeColor="background1" w:themeShade="80"/>
        </w:rPr>
      </w:pPr>
      <w:r w:rsidRPr="00FC4CC8">
        <w:rPr>
          <w:color w:val="FF0000"/>
        </w:rPr>
        <w:t xml:space="preserve">(format “Ref”) </w:t>
      </w:r>
      <w:r w:rsidR="005D546E" w:rsidRPr="00FC4CC8">
        <w:t xml:space="preserve">Adams, A.; Beyer, B. (1999) Book title. </w:t>
      </w:r>
      <w:r w:rsidR="005D546E" w:rsidRPr="00FC4CC8">
        <w:rPr>
          <w:color w:val="808080" w:themeColor="background1" w:themeShade="80"/>
        </w:rPr>
        <w:t>2</w:t>
      </w:r>
      <w:r w:rsidR="005D546E" w:rsidRPr="00FC4CC8">
        <w:rPr>
          <w:color w:val="808080" w:themeColor="background1" w:themeShade="80"/>
          <w:vertAlign w:val="superscript"/>
        </w:rPr>
        <w:t>nd</w:t>
      </w:r>
      <w:r w:rsidR="005D546E" w:rsidRPr="00FC4CC8">
        <w:rPr>
          <w:color w:val="808080" w:themeColor="background1" w:themeShade="80"/>
        </w:rPr>
        <w:t xml:space="preserve"> ed., </w:t>
      </w:r>
      <w:r w:rsidR="00DB0CA7" w:rsidRPr="00FC4CC8">
        <w:rPr>
          <w:lang w:val="en-GB"/>
        </w:rPr>
        <w:t>Place of publication</w:t>
      </w:r>
      <w:r w:rsidR="005D546E" w:rsidRPr="00FC4CC8">
        <w:t xml:space="preserve">: Publisher. </w:t>
      </w:r>
      <w:r w:rsidR="005D546E" w:rsidRPr="00FC4CC8">
        <w:rPr>
          <w:color w:val="808080" w:themeColor="background1" w:themeShade="80"/>
        </w:rPr>
        <w:t>DOI/URL</w:t>
      </w:r>
      <w:r w:rsidRPr="00FC4CC8">
        <w:rPr>
          <w:color w:val="808080" w:themeColor="background1" w:themeShade="80"/>
        </w:rPr>
        <w:t xml:space="preserve"> </w:t>
      </w:r>
      <w:r w:rsidR="005D546E" w:rsidRPr="00FC4CC8">
        <w:rPr>
          <w:i/>
          <w:iCs/>
          <w:color w:val="FF0000"/>
        </w:rPr>
        <w:t>book</w:t>
      </w:r>
      <w:r w:rsidR="00DB0CA7" w:rsidRPr="00FC4CC8">
        <w:rPr>
          <w:i/>
          <w:iCs/>
          <w:color w:val="FF0000"/>
        </w:rPr>
        <w:t xml:space="preserve"> (with author(s))</w:t>
      </w:r>
    </w:p>
    <w:p w14:paraId="5E533AA9" w14:textId="22F50588" w:rsidR="005D546E" w:rsidRPr="00DB0CA7" w:rsidRDefault="00DB0CA7" w:rsidP="005D546E">
      <w:pPr>
        <w:pStyle w:val="Ref"/>
        <w:rPr>
          <w:i/>
          <w:iCs/>
          <w:color w:val="FF0000"/>
        </w:rPr>
      </w:pPr>
      <w:r w:rsidRPr="00FC4CC8">
        <w:t>Beyer, B</w:t>
      </w:r>
      <w:r w:rsidR="005D546E" w:rsidRPr="00FC4CC8">
        <w:t xml:space="preserve">. (2014) Book title – Subtitle of the book [e-book]. </w:t>
      </w:r>
      <w:r w:rsidRPr="00FC4CC8">
        <w:rPr>
          <w:color w:val="808080" w:themeColor="background1" w:themeShade="80"/>
        </w:rPr>
        <w:t xml:space="preserve">xx. ed., </w:t>
      </w:r>
      <w:r w:rsidR="005D546E" w:rsidRPr="00FC4CC8">
        <w:t>Location: Publisher.</w:t>
      </w:r>
      <w:r w:rsidRPr="00FC4CC8">
        <w:t xml:space="preserve"> </w:t>
      </w:r>
      <w:r w:rsidRPr="00FC4CC8">
        <w:rPr>
          <w:color w:val="808080" w:themeColor="background1" w:themeShade="80"/>
        </w:rPr>
        <w:t>DOI/URL</w:t>
      </w:r>
      <w:r w:rsidR="00E07362" w:rsidRPr="00FC4CC8">
        <w:rPr>
          <w:color w:val="808080" w:themeColor="background1" w:themeShade="80"/>
        </w:rPr>
        <w:t xml:space="preserve">   </w:t>
      </w:r>
      <w:r w:rsidR="005D546E" w:rsidRPr="00FC4CC8">
        <w:rPr>
          <w:i/>
          <w:iCs/>
          <w:color w:val="FF0000"/>
        </w:rPr>
        <w:t>digital version of a book</w:t>
      </w:r>
    </w:p>
    <w:p w14:paraId="40B16B0E" w14:textId="0DC8C580" w:rsidR="00DB0CA7" w:rsidRDefault="00DB0CA7" w:rsidP="00DB0CA7">
      <w:pPr>
        <w:pStyle w:val="Ref"/>
        <w:rPr>
          <w:color w:val="808080" w:themeColor="background1" w:themeShade="80"/>
        </w:rPr>
      </w:pPr>
      <w:r>
        <w:t>Cho</w:t>
      </w:r>
      <w:r w:rsidRPr="00BD6C71">
        <w:t xml:space="preserve">, W. </w:t>
      </w:r>
      <w:r w:rsidR="00466F67">
        <w:t>(</w:t>
      </w:r>
      <w:r>
        <w:t>ed</w:t>
      </w:r>
      <w:r w:rsidRPr="00BD6C71">
        <w:t>.</w:t>
      </w:r>
      <w:r w:rsidR="00466F67">
        <w:t>)</w:t>
      </w:r>
      <w:r w:rsidRPr="00BD6C71">
        <w:t xml:space="preserve"> (2014) </w:t>
      </w:r>
      <w:r>
        <w:t xml:space="preserve">Book title. </w:t>
      </w:r>
      <w:r w:rsidR="009268C3">
        <w:rPr>
          <w:color w:val="808080" w:themeColor="background1" w:themeShade="80"/>
        </w:rPr>
        <w:t>5</w:t>
      </w:r>
      <w:r w:rsidR="009268C3">
        <w:rPr>
          <w:color w:val="808080" w:themeColor="background1" w:themeShade="80"/>
          <w:vertAlign w:val="superscript"/>
        </w:rPr>
        <w:t>th</w:t>
      </w:r>
      <w:r w:rsidRPr="005D546E">
        <w:rPr>
          <w:color w:val="808080" w:themeColor="background1" w:themeShade="80"/>
        </w:rPr>
        <w:t xml:space="preserve"> ed., </w:t>
      </w:r>
      <w:r w:rsidRPr="002A251D">
        <w:rPr>
          <w:lang w:val="en-GB"/>
        </w:rPr>
        <w:t>Place of publication</w:t>
      </w:r>
      <w:r>
        <w:t>:</w:t>
      </w:r>
      <w:r w:rsidRPr="005D546E">
        <w:t xml:space="preserve"> </w:t>
      </w:r>
      <w:r>
        <w:t xml:space="preserve">Publisher. </w:t>
      </w:r>
      <w:r w:rsidRPr="005D546E">
        <w:rPr>
          <w:color w:val="808080" w:themeColor="background1" w:themeShade="80"/>
        </w:rPr>
        <w:t>DOI/URL</w:t>
      </w:r>
      <w:r>
        <w:rPr>
          <w:color w:val="808080" w:themeColor="background1" w:themeShade="80"/>
        </w:rPr>
        <w:tab/>
      </w:r>
      <w:r w:rsidR="00E07362">
        <w:rPr>
          <w:color w:val="808080" w:themeColor="background1" w:themeShade="80"/>
        </w:rPr>
        <w:tab/>
        <w:t xml:space="preserve">            </w:t>
      </w:r>
      <w:r w:rsidR="00651A3B">
        <w:rPr>
          <w:color w:val="808080" w:themeColor="background1" w:themeShade="80"/>
        </w:rPr>
        <w:t xml:space="preserve"> </w:t>
      </w:r>
      <w:r w:rsidR="00E07362">
        <w:rPr>
          <w:color w:val="808080" w:themeColor="background1" w:themeShade="80"/>
        </w:rPr>
        <w:t xml:space="preserve"> </w:t>
      </w:r>
      <w:r w:rsidRPr="00DB0CA7">
        <w:rPr>
          <w:i/>
          <w:iCs/>
          <w:color w:val="FF0000"/>
        </w:rPr>
        <w:t>book with editor(s)</w:t>
      </w:r>
    </w:p>
    <w:p w14:paraId="248DA6B8" w14:textId="35DB8B50" w:rsidR="00651A3B" w:rsidRDefault="00651A3B" w:rsidP="00651A3B">
      <w:pPr>
        <w:pStyle w:val="Ref"/>
      </w:pPr>
      <w:r>
        <w:t xml:space="preserve">DIN ISO 690:2013-10 </w:t>
      </w:r>
      <w:r w:rsidRPr="009268C3">
        <w:rPr>
          <w:i/>
          <w:iCs/>
          <w:color w:val="ED7D31" w:themeColor="accent2"/>
        </w:rPr>
        <w:t xml:space="preserve">= standard name </w:t>
      </w:r>
      <w:r>
        <w:t xml:space="preserve">(2013) Title of the standard – subtitle. Berlin: Wiley. </w:t>
      </w:r>
      <w:r w:rsidRPr="005D546E">
        <w:rPr>
          <w:color w:val="808080" w:themeColor="background1" w:themeShade="80"/>
        </w:rPr>
        <w:t>DOI/URL</w:t>
      </w:r>
      <w:r>
        <w:rPr>
          <w:i/>
          <w:iCs/>
          <w:color w:val="FF0000"/>
        </w:rPr>
        <w:tab/>
        <w:t xml:space="preserve">     code/standard</w:t>
      </w:r>
    </w:p>
    <w:p w14:paraId="34956152" w14:textId="201D2793" w:rsidR="00E07362" w:rsidRDefault="00DB0CA7" w:rsidP="00E07362">
      <w:pPr>
        <w:pStyle w:val="Ref"/>
      </w:pPr>
      <w:proofErr w:type="spellStart"/>
      <w:r>
        <w:t>Dresen</w:t>
      </w:r>
      <w:proofErr w:type="spellEnd"/>
      <w:r>
        <w:t>, K.</w:t>
      </w:r>
      <w:r w:rsidR="00064CCA">
        <w:t xml:space="preserve"> et al.</w:t>
      </w:r>
      <w:r>
        <w:t xml:space="preserve"> </w:t>
      </w:r>
      <w:r w:rsidRPr="009268C3">
        <w:rPr>
          <w:i/>
          <w:iCs/>
          <w:color w:val="ED7D31" w:themeColor="accent2"/>
        </w:rPr>
        <w:t>= chapter’s author</w:t>
      </w:r>
      <w:r w:rsidR="00064CCA" w:rsidRPr="009268C3">
        <w:rPr>
          <w:i/>
          <w:iCs/>
          <w:color w:val="ED7D31" w:themeColor="accent2"/>
        </w:rPr>
        <w:t>s, here: four or more</w:t>
      </w:r>
      <w:r w:rsidRPr="009268C3">
        <w:rPr>
          <w:color w:val="ED7D31" w:themeColor="accent2"/>
        </w:rPr>
        <w:t xml:space="preserve"> </w:t>
      </w:r>
      <w:r>
        <w:t xml:space="preserve">(2001) Chapter title. In </w:t>
      </w:r>
      <w:proofErr w:type="spellStart"/>
      <w:r>
        <w:t>Bergmeister</w:t>
      </w:r>
      <w:proofErr w:type="spellEnd"/>
      <w:r>
        <w:t>, K.</w:t>
      </w:r>
      <w:r w:rsidR="00E07362">
        <w:t>; Fingerloos, F.</w:t>
      </w:r>
      <w:r>
        <w:t xml:space="preserve"> </w:t>
      </w:r>
      <w:r w:rsidR="00466F67">
        <w:t>(</w:t>
      </w:r>
      <w:r>
        <w:t>ed</w:t>
      </w:r>
      <w:r w:rsidR="00E07362">
        <w:t>s</w:t>
      </w:r>
      <w:r>
        <w:t>.</w:t>
      </w:r>
      <w:r w:rsidR="00466F67">
        <w:t>)</w:t>
      </w:r>
      <w:r>
        <w:t xml:space="preserve"> Book title</w:t>
      </w:r>
      <w:r w:rsidR="00E07362">
        <w:t>,</w:t>
      </w:r>
      <w:r w:rsidR="00E07362" w:rsidRPr="00E07362">
        <w:rPr>
          <w:color w:val="808080" w:themeColor="background1" w:themeShade="80"/>
        </w:rPr>
        <w:t xml:space="preserve"> xx</w:t>
      </w:r>
      <w:r w:rsidRPr="00E07362">
        <w:rPr>
          <w:color w:val="808080" w:themeColor="background1" w:themeShade="80"/>
        </w:rPr>
        <w:t xml:space="preserve">. </w:t>
      </w:r>
      <w:r w:rsidR="00E07362" w:rsidRPr="00E07362">
        <w:rPr>
          <w:color w:val="808080" w:themeColor="background1" w:themeShade="80"/>
        </w:rPr>
        <w:t>e</w:t>
      </w:r>
      <w:r w:rsidRPr="00E07362">
        <w:rPr>
          <w:color w:val="808080" w:themeColor="background1" w:themeShade="80"/>
        </w:rPr>
        <w:t>d.</w:t>
      </w:r>
      <w:r w:rsidR="00E07362" w:rsidRPr="00E07362">
        <w:rPr>
          <w:color w:val="808080" w:themeColor="background1" w:themeShade="80"/>
        </w:rPr>
        <w:t>,</w:t>
      </w:r>
      <w:r>
        <w:t xml:space="preserve"> </w:t>
      </w:r>
      <w:r w:rsidR="00E07362">
        <w:t>Location:</w:t>
      </w:r>
      <w:r w:rsidR="00E07362" w:rsidRPr="005D546E">
        <w:t xml:space="preserve"> </w:t>
      </w:r>
      <w:r w:rsidR="00E07362">
        <w:t>Publisher, pp. 120–140</w:t>
      </w:r>
      <w:r w:rsidR="00E07362" w:rsidRPr="005D546E">
        <w:t>.</w:t>
      </w:r>
      <w:r w:rsidR="00E07362">
        <w:t xml:space="preserve"> </w:t>
      </w:r>
      <w:r w:rsidR="00E07362" w:rsidRPr="005D546E">
        <w:rPr>
          <w:color w:val="808080" w:themeColor="background1" w:themeShade="80"/>
        </w:rPr>
        <w:t>DOI/URL</w:t>
      </w:r>
      <w:r w:rsidR="00E07362">
        <w:tab/>
      </w:r>
      <w:r w:rsidR="00E07362">
        <w:tab/>
        <w:t xml:space="preserve">      </w:t>
      </w:r>
      <w:r w:rsidR="00064CCA">
        <w:t xml:space="preserve"> </w:t>
      </w:r>
      <w:r w:rsidR="00E07362">
        <w:t xml:space="preserve"> </w:t>
      </w:r>
      <w:r w:rsidR="00E07362">
        <w:rPr>
          <w:i/>
          <w:iCs/>
          <w:color w:val="FF0000"/>
        </w:rPr>
        <w:t>s</w:t>
      </w:r>
      <w:r w:rsidR="00E07362" w:rsidRPr="00DB0CA7">
        <w:rPr>
          <w:i/>
          <w:iCs/>
          <w:color w:val="FF0000"/>
        </w:rPr>
        <w:t>ingle chapter from a work with publisher</w:t>
      </w:r>
    </w:p>
    <w:p w14:paraId="0A855687" w14:textId="69C293FD" w:rsidR="00064CCA" w:rsidRDefault="00064CCA" w:rsidP="00064CCA">
      <w:pPr>
        <w:pStyle w:val="Ref"/>
      </w:pPr>
      <w:r>
        <w:t xml:space="preserve">Eisermann, C. (2026a) Article title 1. Journal </w:t>
      </w:r>
      <w:proofErr w:type="gramStart"/>
      <w:r>
        <w:t>Volume(</w:t>
      </w:r>
      <w:proofErr w:type="gramEnd"/>
      <w:r>
        <w:t xml:space="preserve">Issue), pp. 99–110. </w:t>
      </w:r>
      <w:r w:rsidRPr="005D546E">
        <w:rPr>
          <w:color w:val="808080" w:themeColor="background1" w:themeShade="80"/>
        </w:rPr>
        <w:t>DOI/URL</w:t>
      </w:r>
      <w:r>
        <w:rPr>
          <w:color w:val="808080" w:themeColor="background1" w:themeShade="80"/>
        </w:rPr>
        <w:tab/>
      </w:r>
      <w:r>
        <w:rPr>
          <w:color w:val="808080" w:themeColor="background1" w:themeShade="80"/>
        </w:rPr>
        <w:tab/>
        <w:t xml:space="preserve">              </w:t>
      </w:r>
      <w:r>
        <w:rPr>
          <w:i/>
          <w:iCs/>
          <w:color w:val="FF0000"/>
        </w:rPr>
        <w:t>a</w:t>
      </w:r>
      <w:r w:rsidRPr="00064CCA">
        <w:rPr>
          <w:i/>
          <w:iCs/>
          <w:color w:val="FF0000"/>
        </w:rPr>
        <w:t>rticle in a journal</w:t>
      </w:r>
    </w:p>
    <w:p w14:paraId="2D1EB7C3" w14:textId="692F86E3" w:rsidR="00064CCA" w:rsidRDefault="00064CCA" w:rsidP="00064CCA">
      <w:pPr>
        <w:pStyle w:val="Ref"/>
      </w:pPr>
      <w:r>
        <w:t xml:space="preserve">Eisermann, C. (2026b) Article title 2. Journal, first publ. online: 11.12.2026. </w:t>
      </w:r>
      <w:r w:rsidRPr="005D546E">
        <w:rPr>
          <w:color w:val="808080" w:themeColor="background1" w:themeShade="80"/>
        </w:rPr>
        <w:t>DOI/URL</w:t>
      </w:r>
      <w:r>
        <w:rPr>
          <w:color w:val="808080" w:themeColor="background1" w:themeShade="80"/>
        </w:rPr>
        <w:tab/>
        <w:t xml:space="preserve">           </w:t>
      </w:r>
      <w:r w:rsidRPr="00064CCA">
        <w:rPr>
          <w:i/>
          <w:iCs/>
          <w:color w:val="FF0000"/>
        </w:rPr>
        <w:t xml:space="preserve">preview of an accepted </w:t>
      </w:r>
      <w:r>
        <w:rPr>
          <w:i/>
          <w:iCs/>
          <w:color w:val="FF0000"/>
        </w:rPr>
        <w:t>a</w:t>
      </w:r>
      <w:r w:rsidRPr="00064CCA">
        <w:rPr>
          <w:i/>
          <w:iCs/>
          <w:color w:val="FF0000"/>
        </w:rPr>
        <w:t>rticle</w:t>
      </w:r>
    </w:p>
    <w:p w14:paraId="7563844A" w14:textId="4C367755" w:rsidR="00466F67" w:rsidRPr="00466F67" w:rsidRDefault="00F875A8" w:rsidP="00466F67">
      <w:pPr>
        <w:pStyle w:val="Ref"/>
        <w:rPr>
          <w:i/>
          <w:iCs/>
          <w:color w:val="FF0000"/>
        </w:rPr>
      </w:pPr>
      <w:r>
        <w:t>Faustino, M. (2016)</w:t>
      </w:r>
      <w:r w:rsidRPr="00F875A8">
        <w:t xml:space="preserve"> </w:t>
      </w:r>
      <w:r w:rsidR="00466F67">
        <w:t xml:space="preserve">Contribution title </w:t>
      </w:r>
      <w:r>
        <w:t xml:space="preserve">– subtitle. In </w:t>
      </w:r>
      <w:r w:rsidR="00466F67">
        <w:t>Editor1, F.</w:t>
      </w:r>
      <w:r>
        <w:t xml:space="preserve"> et al. </w:t>
      </w:r>
      <w:r w:rsidR="00466F67">
        <w:t>(</w:t>
      </w:r>
      <w:r>
        <w:t>eds.</w:t>
      </w:r>
      <w:r w:rsidR="00466F67">
        <w:t>)</w:t>
      </w:r>
      <w:r>
        <w:t xml:space="preserve"> Future of Concrete – Proc. of 12</w:t>
      </w:r>
      <w:r w:rsidRPr="00F875A8">
        <w:rPr>
          <w:vertAlign w:val="superscript"/>
        </w:rPr>
        <w:t>th</w:t>
      </w:r>
      <w:r>
        <w:t xml:space="preserve"> ABC Congress</w:t>
      </w:r>
      <w:r w:rsidR="009268C3">
        <w:t xml:space="preserve"> (ABC2016)</w:t>
      </w:r>
      <w:r>
        <w:t xml:space="preserve">, </w:t>
      </w:r>
      <w:r w:rsidR="00466F67">
        <w:t>Location of event, Country,</w:t>
      </w:r>
      <w:r>
        <w:t xml:space="preserve"> </w:t>
      </w:r>
      <w:r w:rsidR="00466F67" w:rsidRPr="002A251D">
        <w:rPr>
          <w:lang w:val="en-GB"/>
        </w:rPr>
        <w:t>Place of publication</w:t>
      </w:r>
      <w:r w:rsidR="00466F67">
        <w:t>:</w:t>
      </w:r>
      <w:r w:rsidR="00466F67" w:rsidRPr="005D546E">
        <w:t xml:space="preserve"> </w:t>
      </w:r>
      <w:r w:rsidR="00466F67">
        <w:t>Publisher</w:t>
      </w:r>
      <w:r>
        <w:t>, pp. 127–136.</w:t>
      </w:r>
      <w:r w:rsidR="00466F67">
        <w:t xml:space="preserve"> </w:t>
      </w:r>
      <w:r w:rsidR="00466F67" w:rsidRPr="005D546E">
        <w:rPr>
          <w:color w:val="808080" w:themeColor="background1" w:themeShade="80"/>
        </w:rPr>
        <w:t>DOI/URL</w:t>
      </w:r>
      <w:r w:rsidR="00466F67">
        <w:rPr>
          <w:color w:val="808080" w:themeColor="background1" w:themeShade="80"/>
        </w:rPr>
        <w:tab/>
      </w:r>
      <w:r w:rsidR="00466F67" w:rsidRPr="00466F67">
        <w:rPr>
          <w:i/>
          <w:iCs/>
          <w:color w:val="FF0000"/>
        </w:rPr>
        <w:t>conference paper</w:t>
      </w:r>
    </w:p>
    <w:p w14:paraId="2751DF3B" w14:textId="0E956322" w:rsidR="00E402F1" w:rsidRDefault="00E402F1" w:rsidP="00E402F1">
      <w:pPr>
        <w:pStyle w:val="Ref"/>
      </w:pPr>
      <w:r>
        <w:t xml:space="preserve">Google Inc. </w:t>
      </w:r>
      <w:r w:rsidRPr="009268C3">
        <w:rPr>
          <w:i/>
          <w:iCs/>
          <w:color w:val="ED7D31" w:themeColor="accent2"/>
        </w:rPr>
        <w:t>= owner</w:t>
      </w:r>
      <w:r w:rsidRPr="009268C3">
        <w:rPr>
          <w:color w:val="ED7D31" w:themeColor="accent2"/>
        </w:rPr>
        <w:t xml:space="preserve"> </w:t>
      </w:r>
      <w:r>
        <w:t xml:space="preserve">(2015 </w:t>
      </w:r>
      <w:r w:rsidRPr="009268C3">
        <w:rPr>
          <w:i/>
          <w:iCs/>
          <w:color w:val="ED7D31" w:themeColor="accent2"/>
        </w:rPr>
        <w:t>= distribution year</w:t>
      </w:r>
      <w:r>
        <w:t>) Title of the program – subtitle [software].</w:t>
      </w:r>
      <w:r w:rsidRPr="00E402F1">
        <w:rPr>
          <w:color w:val="808080" w:themeColor="background1" w:themeShade="80"/>
        </w:rPr>
        <w:t xml:space="preserve"> </w:t>
      </w:r>
      <w:r w:rsidRPr="005D546E">
        <w:rPr>
          <w:color w:val="808080" w:themeColor="background1" w:themeShade="80"/>
        </w:rPr>
        <w:t>URL</w:t>
      </w:r>
      <w:r>
        <w:tab/>
      </w:r>
      <w:r>
        <w:tab/>
        <w:t xml:space="preserve">              </w:t>
      </w:r>
      <w:r>
        <w:rPr>
          <w:i/>
          <w:iCs/>
          <w:color w:val="FF0000"/>
        </w:rPr>
        <w:t>s</w:t>
      </w:r>
      <w:r w:rsidRPr="00E402F1">
        <w:rPr>
          <w:i/>
          <w:iCs/>
          <w:color w:val="FF0000"/>
        </w:rPr>
        <w:t>oftware</w:t>
      </w:r>
    </w:p>
    <w:p w14:paraId="2A25BC19" w14:textId="4A2E5CEE" w:rsidR="00466F67" w:rsidRPr="00466F67" w:rsidRDefault="00466F67" w:rsidP="00466F67">
      <w:pPr>
        <w:pStyle w:val="Ref"/>
        <w:rPr>
          <w:i/>
          <w:iCs/>
          <w:color w:val="FF0000"/>
        </w:rPr>
      </w:pPr>
      <w:proofErr w:type="spellStart"/>
      <w:r>
        <w:t>Großer</w:t>
      </w:r>
      <w:proofErr w:type="spellEnd"/>
      <w:r>
        <w:t xml:space="preserve">, A. (2020) Title – subtitle [master thesis </w:t>
      </w:r>
      <w:r w:rsidRPr="009268C3">
        <w:rPr>
          <w:i/>
          <w:iCs/>
          <w:color w:val="ED7D31" w:themeColor="accent2"/>
        </w:rPr>
        <w:t>= type of university document</w:t>
      </w:r>
      <w:r>
        <w:t xml:space="preserve">]. University. </w:t>
      </w:r>
      <w:r w:rsidRPr="005D546E">
        <w:rPr>
          <w:color w:val="808080" w:themeColor="background1" w:themeShade="80"/>
        </w:rPr>
        <w:t>DOI/URL</w:t>
      </w:r>
      <w:r w:rsidR="00651A3B">
        <w:rPr>
          <w:i/>
          <w:iCs/>
          <w:color w:val="FF0000"/>
        </w:rPr>
        <w:t xml:space="preserve">       </w:t>
      </w:r>
      <w:r w:rsidRPr="00466F67">
        <w:rPr>
          <w:i/>
          <w:iCs/>
          <w:color w:val="FF0000"/>
        </w:rPr>
        <w:t>university document</w:t>
      </w:r>
    </w:p>
    <w:p w14:paraId="5AD10031" w14:textId="4D80F5C5" w:rsidR="00651A3B" w:rsidRDefault="00651A3B" w:rsidP="00651A3B">
      <w:pPr>
        <w:pStyle w:val="Ref"/>
      </w:pPr>
      <w:proofErr w:type="spellStart"/>
      <w:r>
        <w:t>Mustermann</w:t>
      </w:r>
      <w:proofErr w:type="spellEnd"/>
      <w:r>
        <w:t xml:space="preserve">, M. (2016) Title – subtitle [dissertation]. TU Berlin, Berlin: Ernst &amp; Sohn. </w:t>
      </w:r>
      <w:r w:rsidRPr="005D546E">
        <w:rPr>
          <w:color w:val="808080" w:themeColor="background1" w:themeShade="80"/>
        </w:rPr>
        <w:t>DOI/URL</w:t>
      </w:r>
      <w:r>
        <w:rPr>
          <w:color w:val="808080" w:themeColor="background1" w:themeShade="80"/>
        </w:rPr>
        <w:t xml:space="preserve">              </w:t>
      </w:r>
      <w:r w:rsidRPr="00466F67">
        <w:rPr>
          <w:i/>
          <w:iCs/>
          <w:color w:val="FF0000"/>
        </w:rPr>
        <w:t>university document</w:t>
      </w:r>
    </w:p>
    <w:p w14:paraId="1093F3FB" w14:textId="3BDD89F7" w:rsidR="00651A3B" w:rsidRDefault="00651A3B" w:rsidP="00651A3B">
      <w:pPr>
        <w:pStyle w:val="Ref"/>
      </w:pPr>
      <w:r>
        <w:t>Petroff, M. D. R.; Hildebrandt, V. (1999</w:t>
      </w:r>
      <w:r w:rsidRPr="00651A3B">
        <w:t xml:space="preserve"> </w:t>
      </w:r>
      <w:r w:rsidRPr="009268C3">
        <w:rPr>
          <w:i/>
          <w:iCs/>
          <w:color w:val="ED7D31" w:themeColor="accent2"/>
        </w:rPr>
        <w:t>= year of issue</w:t>
      </w:r>
      <w:r>
        <w:t xml:space="preserve">) Patent title. Patent DE 99 437 34 A1 </w:t>
      </w:r>
      <w:r w:rsidRPr="009268C3">
        <w:rPr>
          <w:i/>
          <w:iCs/>
          <w:color w:val="ED7D31" w:themeColor="accent2"/>
        </w:rPr>
        <w:t xml:space="preserve">= </w:t>
      </w:r>
      <w:r w:rsidR="00E402F1" w:rsidRPr="009268C3">
        <w:rPr>
          <w:i/>
          <w:iCs/>
          <w:color w:val="ED7D31" w:themeColor="accent2"/>
        </w:rPr>
        <w:t xml:space="preserve">number of </w:t>
      </w:r>
      <w:r w:rsidRPr="009268C3">
        <w:rPr>
          <w:i/>
          <w:iCs/>
          <w:color w:val="ED7D31" w:themeColor="accent2"/>
        </w:rPr>
        <w:t>patent incl. country code</w:t>
      </w:r>
      <w:r>
        <w:t>, filed Oct. 23, 1980 and issued Feb. 4, 1986.</w:t>
      </w:r>
      <w:r w:rsidRPr="00651A3B">
        <w:rPr>
          <w:color w:val="808080" w:themeColor="background1" w:themeShade="80"/>
        </w:rPr>
        <w:t xml:space="preserve"> </w:t>
      </w:r>
      <w:r w:rsidRPr="005D546E">
        <w:rPr>
          <w:color w:val="808080" w:themeColor="background1" w:themeShade="80"/>
        </w:rPr>
        <w:t>DOI/URL</w:t>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sidR="009268C3">
        <w:rPr>
          <w:color w:val="808080" w:themeColor="background1" w:themeShade="80"/>
        </w:rPr>
        <w:tab/>
      </w:r>
      <w:r w:rsidR="009268C3">
        <w:rPr>
          <w:color w:val="808080" w:themeColor="background1" w:themeShade="80"/>
        </w:rPr>
        <w:tab/>
      </w:r>
      <w:r w:rsidR="009268C3" w:rsidRPr="009268C3">
        <w:rPr>
          <w:color w:val="808080" w:themeColor="background1" w:themeShade="80"/>
          <w:sz w:val="8"/>
          <w:szCs w:val="8"/>
        </w:rPr>
        <w:t xml:space="preserve"> </w:t>
      </w:r>
      <w:r w:rsidR="00E402F1">
        <w:rPr>
          <w:color w:val="808080" w:themeColor="background1" w:themeShade="80"/>
        </w:rPr>
        <w:t xml:space="preserve">  </w:t>
      </w:r>
      <w:r w:rsidRPr="00651A3B">
        <w:rPr>
          <w:i/>
          <w:iCs/>
          <w:color w:val="FF0000"/>
        </w:rPr>
        <w:t>patent</w:t>
      </w:r>
    </w:p>
    <w:p w14:paraId="07C6255E" w14:textId="653B1263" w:rsidR="001E51ED" w:rsidRDefault="001E51ED" w:rsidP="001E51ED">
      <w:pPr>
        <w:pStyle w:val="Ref"/>
      </w:pPr>
      <w:r>
        <w:t xml:space="preserve">solidian GmbH </w:t>
      </w:r>
      <w:r w:rsidRPr="001E51ED">
        <w:rPr>
          <w:i/>
          <w:iCs/>
          <w:color w:val="ED7D31" w:themeColor="accent2"/>
        </w:rPr>
        <w:t>= owner</w:t>
      </w:r>
      <w:r>
        <w:t xml:space="preserve"> (2015) Title – subtitle [technical datasheet]. </w:t>
      </w:r>
      <w:r w:rsidRPr="001E51ED">
        <w:rPr>
          <w:color w:val="808080" w:themeColor="background1" w:themeShade="80"/>
        </w:rPr>
        <w:t xml:space="preserve">Valid from </w:t>
      </w:r>
      <w:proofErr w:type="spellStart"/>
      <w:proofErr w:type="gramStart"/>
      <w:r w:rsidRPr="009268C3">
        <w:rPr>
          <w:color w:val="808080" w:themeColor="background1" w:themeShade="80"/>
        </w:rPr>
        <w:t>dd.mm.yyyy</w:t>
      </w:r>
      <w:proofErr w:type="spellEnd"/>
      <w:proofErr w:type="gramEnd"/>
      <w:r>
        <w:rPr>
          <w:color w:val="808080" w:themeColor="background1" w:themeShade="80"/>
        </w:rPr>
        <w:t xml:space="preserve">. </w:t>
      </w:r>
      <w:r w:rsidRPr="005D546E">
        <w:rPr>
          <w:color w:val="808080" w:themeColor="background1" w:themeShade="80"/>
        </w:rPr>
        <w:t>URL</w:t>
      </w:r>
      <w:r>
        <w:tab/>
        <w:t xml:space="preserve">            </w:t>
      </w:r>
      <w:r>
        <w:rPr>
          <w:i/>
          <w:iCs/>
          <w:color w:val="FF0000"/>
        </w:rPr>
        <w:t>d</w:t>
      </w:r>
      <w:r w:rsidRPr="001E51ED">
        <w:rPr>
          <w:i/>
          <w:iCs/>
          <w:color w:val="FF0000"/>
        </w:rPr>
        <w:t>ata sheet</w:t>
      </w:r>
    </w:p>
    <w:p w14:paraId="42A00F81" w14:textId="2CF2D977" w:rsidR="00466F67" w:rsidRDefault="009268C3" w:rsidP="009268C3">
      <w:pPr>
        <w:pStyle w:val="Ref"/>
      </w:pPr>
      <w:r w:rsidRPr="009268C3">
        <w:t>Walter + Bai AG</w:t>
      </w:r>
      <w:r>
        <w:t xml:space="preserve"> </w:t>
      </w:r>
      <w:r w:rsidRPr="009268C3">
        <w:rPr>
          <w:i/>
          <w:iCs/>
          <w:color w:val="ED7D31" w:themeColor="accent2"/>
        </w:rPr>
        <w:t>= owner acc. to contact page</w:t>
      </w:r>
      <w:r>
        <w:t xml:space="preserve"> (2026 </w:t>
      </w:r>
      <w:r w:rsidRPr="009268C3">
        <w:rPr>
          <w:i/>
          <w:iCs/>
          <w:color w:val="ED7D31" w:themeColor="accent2"/>
        </w:rPr>
        <w:t>= year of access</w:t>
      </w:r>
      <w:r>
        <w:t>) Title – subtitle [online]. Place: owner</w:t>
      </w:r>
      <w:r w:rsidRPr="009268C3">
        <w:rPr>
          <w:color w:val="808080" w:themeColor="background1" w:themeShade="80"/>
        </w:rPr>
        <w:t xml:space="preserve">, </w:t>
      </w:r>
      <w:proofErr w:type="spellStart"/>
      <w:proofErr w:type="gramStart"/>
      <w:r w:rsidRPr="009268C3">
        <w:rPr>
          <w:color w:val="808080" w:themeColor="background1" w:themeShade="80"/>
        </w:rPr>
        <w:t>dd.mm.yyyy</w:t>
      </w:r>
      <w:proofErr w:type="spellEnd"/>
      <w:proofErr w:type="gramEnd"/>
      <w:r w:rsidRPr="009268C3">
        <w:rPr>
          <w:color w:val="808080" w:themeColor="background1" w:themeShade="80"/>
        </w:rPr>
        <w:t xml:space="preserve"> </w:t>
      </w:r>
      <w:r>
        <w:rPr>
          <w:color w:val="808080" w:themeColor="background1" w:themeShade="80"/>
        </w:rPr>
        <w:t>or</w:t>
      </w:r>
      <w:r w:rsidRPr="009268C3">
        <w:rPr>
          <w:color w:val="808080" w:themeColor="background1" w:themeShade="80"/>
        </w:rPr>
        <w:t xml:space="preserve"> version of the site</w:t>
      </w:r>
      <w:r>
        <w:t xml:space="preserve">. URL [accessed on </w:t>
      </w:r>
      <w:r w:rsidR="00FC4CC8">
        <w:t xml:space="preserve">Jan. </w:t>
      </w:r>
      <w:r>
        <w:t>13</w:t>
      </w:r>
      <w:r w:rsidR="00FC4CC8">
        <w:t>,</w:t>
      </w:r>
      <w:r>
        <w:t xml:space="preserve"> 2016]</w:t>
      </w:r>
      <w:r>
        <w:tab/>
      </w:r>
      <w:r w:rsidR="0037604F">
        <w:tab/>
      </w:r>
      <w:r w:rsidR="0037604F">
        <w:tab/>
      </w:r>
      <w:r w:rsidR="0037604F">
        <w:tab/>
      </w:r>
      <w:r w:rsidR="0037604F">
        <w:tab/>
      </w:r>
      <w:r w:rsidR="0037604F">
        <w:tab/>
      </w:r>
      <w:r w:rsidR="0037604F">
        <w:tab/>
      </w:r>
      <w:r w:rsidRPr="0037604F">
        <w:rPr>
          <w:i/>
          <w:iCs/>
          <w:color w:val="FF0000"/>
        </w:rPr>
        <w:t>website</w:t>
      </w:r>
    </w:p>
    <w:p w14:paraId="2F052B36" w14:textId="74578A29" w:rsidR="00751FE4" w:rsidRPr="00751FE4" w:rsidRDefault="009268C3" w:rsidP="00751FE4">
      <w:pPr>
        <w:pStyle w:val="Ref"/>
        <w:rPr>
          <w:i/>
          <w:iCs/>
          <w:color w:val="FF0000"/>
        </w:rPr>
      </w:pPr>
      <w:r w:rsidRPr="009268C3">
        <w:t>Walt</w:t>
      </w:r>
      <w:r>
        <w:t>h</w:t>
      </w:r>
      <w:r w:rsidRPr="009268C3">
        <w:t>er</w:t>
      </w:r>
      <w:r>
        <w:t xml:space="preserve">, </w:t>
      </w:r>
      <w:r w:rsidR="0037604F">
        <w:t>K</w:t>
      </w:r>
      <w:r>
        <w:t>.</w:t>
      </w:r>
      <w:r w:rsidR="0037604F">
        <w:t>-H</w:t>
      </w:r>
      <w:r>
        <w:t xml:space="preserve">. (2026 </w:t>
      </w:r>
      <w:r w:rsidRPr="009268C3">
        <w:rPr>
          <w:i/>
          <w:iCs/>
          <w:color w:val="ED7D31" w:themeColor="accent2"/>
        </w:rPr>
        <w:t>= year of access</w:t>
      </w:r>
      <w:r>
        <w:t>) Title – subtitle [online]. Place: owner</w:t>
      </w:r>
      <w:r w:rsidRPr="009268C3">
        <w:rPr>
          <w:color w:val="808080" w:themeColor="background1" w:themeShade="80"/>
        </w:rPr>
        <w:t xml:space="preserve">, </w:t>
      </w:r>
      <w:proofErr w:type="spellStart"/>
      <w:proofErr w:type="gramStart"/>
      <w:r w:rsidRPr="009268C3">
        <w:rPr>
          <w:color w:val="808080" w:themeColor="background1" w:themeShade="80"/>
        </w:rPr>
        <w:t>dd.mm.yyyy</w:t>
      </w:r>
      <w:proofErr w:type="spellEnd"/>
      <w:proofErr w:type="gramEnd"/>
      <w:r w:rsidRPr="009268C3">
        <w:rPr>
          <w:color w:val="808080" w:themeColor="background1" w:themeShade="80"/>
        </w:rPr>
        <w:t xml:space="preserve"> </w:t>
      </w:r>
      <w:r>
        <w:rPr>
          <w:color w:val="808080" w:themeColor="background1" w:themeShade="80"/>
        </w:rPr>
        <w:t>or</w:t>
      </w:r>
      <w:r w:rsidRPr="009268C3">
        <w:rPr>
          <w:color w:val="808080" w:themeColor="background1" w:themeShade="80"/>
        </w:rPr>
        <w:t xml:space="preserve"> version of the site</w:t>
      </w:r>
      <w:r>
        <w:t xml:space="preserve">. URL [accessed on </w:t>
      </w:r>
      <w:r w:rsidR="00FC4CC8">
        <w:t>Jan. 13, 2016</w:t>
      </w:r>
      <w:r>
        <w:t>]</w:t>
      </w:r>
      <w:r>
        <w:tab/>
      </w:r>
      <w:r w:rsidR="0037604F">
        <w:tab/>
      </w:r>
      <w:r w:rsidR="0037604F">
        <w:tab/>
      </w:r>
      <w:r w:rsidR="0037604F">
        <w:tab/>
      </w:r>
      <w:r w:rsidR="0037604F">
        <w:tab/>
      </w:r>
      <w:r w:rsidR="0037604F">
        <w:tab/>
      </w:r>
      <w:r w:rsidR="0037604F">
        <w:tab/>
      </w:r>
      <w:r w:rsidR="0037604F">
        <w:tab/>
        <w:t xml:space="preserve">            </w:t>
      </w:r>
      <w:r w:rsidRPr="0037604F">
        <w:rPr>
          <w:i/>
          <w:iCs/>
          <w:color w:val="FF0000"/>
        </w:rPr>
        <w:t>website with author</w:t>
      </w:r>
    </w:p>
    <w:sectPr w:rsidR="00751FE4" w:rsidRPr="00751FE4" w:rsidSect="00657930">
      <w:headerReference w:type="default" r:id="rId12"/>
      <w:headerReference w:type="first" r:id="rId13"/>
      <w:pgSz w:w="11906" w:h="16838"/>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C94E5" w14:textId="77777777" w:rsidR="003F1EBA" w:rsidRDefault="003F1EBA" w:rsidP="00E75361">
      <w:r>
        <w:separator/>
      </w:r>
    </w:p>
  </w:endnote>
  <w:endnote w:type="continuationSeparator" w:id="0">
    <w:p w14:paraId="32835A5F" w14:textId="77777777" w:rsidR="003F1EBA" w:rsidRDefault="003F1EBA" w:rsidP="00E7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ECE8" w14:textId="77777777" w:rsidR="003F1EBA" w:rsidRDefault="003F1EBA" w:rsidP="00E75361">
      <w:r>
        <w:separator/>
      </w:r>
    </w:p>
  </w:footnote>
  <w:footnote w:type="continuationSeparator" w:id="0">
    <w:p w14:paraId="652F7CCB" w14:textId="77777777" w:rsidR="003F1EBA" w:rsidRDefault="003F1EBA" w:rsidP="00E75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D1FA" w14:textId="77777777" w:rsidR="006B1BE4" w:rsidRDefault="006B1BE4" w:rsidP="006B1BE4">
    <w:pPr>
      <w:pStyle w:val="Kopfzeile"/>
      <w:pBdr>
        <w:bottom w:val="single" w:sz="4" w:space="1" w:color="auto"/>
      </w:pBdr>
    </w:pPr>
  </w:p>
  <w:p w14:paraId="2AB17974" w14:textId="77777777" w:rsidR="006B1BE4" w:rsidRDefault="006B1BE4" w:rsidP="006B1BE4">
    <w:pPr>
      <w:pStyle w:val="Kopfzeile"/>
      <w:pBdr>
        <w:bottom w:val="single" w:sz="4" w:space="1" w:color="auto"/>
      </w:pBdr>
    </w:pPr>
  </w:p>
  <w:p w14:paraId="4055B021" w14:textId="77777777" w:rsidR="006B1BE4" w:rsidRDefault="006B1BE4" w:rsidP="006B1BE4">
    <w:pPr>
      <w:pStyle w:val="Kopfzeile"/>
      <w:pBdr>
        <w:bottom w:val="single" w:sz="4" w:space="1" w:color="auto"/>
      </w:pBdr>
    </w:pPr>
  </w:p>
  <w:p w14:paraId="7B373840" w14:textId="65993D1B" w:rsidR="006B1BE4" w:rsidRPr="006B1BE4" w:rsidRDefault="006B1BE4" w:rsidP="006B1BE4">
    <w:pPr>
      <w:pStyle w:val="Headline"/>
    </w:pPr>
    <w:r w:rsidRPr="006B1BE4">
      <w:t>First name Last</w:t>
    </w:r>
    <w:r w:rsidR="0044115E">
      <w:t xml:space="preserve"> </w:t>
    </w:r>
    <w:r w:rsidRPr="006B1BE4">
      <w:t>name / First name Last</w:t>
    </w:r>
    <w:r w:rsidR="0044115E">
      <w:t xml:space="preserve"> </w:t>
    </w:r>
    <w:r w:rsidRPr="006B1BE4">
      <w:t>name1 and First name Last</w:t>
    </w:r>
    <w:r w:rsidR="0044115E">
      <w:t xml:space="preserve"> </w:t>
    </w:r>
    <w:r w:rsidRPr="006B1BE4">
      <w:t>name2 / First name Last</w:t>
    </w:r>
    <w:r w:rsidR="0044115E">
      <w:t xml:space="preserve"> </w:t>
    </w:r>
    <w:r w:rsidRPr="006B1BE4">
      <w:t>name et al.</w:t>
    </w:r>
    <w:r>
      <w:t xml:space="preserve"> </w:t>
    </w:r>
    <w:r w:rsidRPr="006B1BE4">
      <w:rPr>
        <w:color w:val="FF0000"/>
      </w:rPr>
      <w:t>(format “Headline”)</w:t>
    </w:r>
  </w:p>
  <w:p w14:paraId="101DA308" w14:textId="77777777" w:rsidR="006B1BE4" w:rsidRDefault="006B1BE4" w:rsidP="006B1BE4">
    <w:pPr>
      <w:pStyle w:val="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1B03" w14:textId="3AC6128C" w:rsidR="006D3B27" w:rsidRDefault="007E6B63" w:rsidP="007E6B63">
    <w:pPr>
      <w:pStyle w:val="Kopfzeile"/>
      <w:spacing w:before="360"/>
    </w:pPr>
    <w:r>
      <w:rPr>
        <w:noProof/>
      </w:rPr>
      <w:drawing>
        <wp:inline distT="0" distB="0" distL="0" distR="0" wp14:anchorId="2D020AAA" wp14:editId="62274CBB">
          <wp:extent cx="1597660" cy="643255"/>
          <wp:effectExtent l="0" t="0" r="254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7660" cy="643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7BCD"/>
    <w:multiLevelType w:val="hybridMultilevel"/>
    <w:tmpl w:val="C332002E"/>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F0800D7"/>
    <w:multiLevelType w:val="hybridMultilevel"/>
    <w:tmpl w:val="AFBE81FE"/>
    <w:lvl w:ilvl="0" w:tplc="54CA6202">
      <w:start w:val="1"/>
      <w:numFmt w:val="bullet"/>
      <w:pStyle w:val="List-Bullets"/>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4B7AC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8E482B"/>
    <w:multiLevelType w:val="hybridMultilevel"/>
    <w:tmpl w:val="3DD440BA"/>
    <w:lvl w:ilvl="0" w:tplc="AF62CEFE">
      <w:start w:val="1"/>
      <w:numFmt w:val="decimal"/>
      <w:pStyle w:val="List-Numbers"/>
      <w:lvlText w:val="%1."/>
      <w:lvlJc w:val="left"/>
      <w:pPr>
        <w:ind w:left="720" w:hanging="360"/>
      </w:pPr>
      <w:rPr>
        <w:rFonts w:ascii="Times New Roman" w:hAnsi="Times New Roman" w:cs="Times New Roman"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3133A59"/>
    <w:multiLevelType w:val="hybridMultilevel"/>
    <w:tmpl w:val="CEF2D592"/>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5601356"/>
    <w:multiLevelType w:val="multilevel"/>
    <w:tmpl w:val="F3EAFFD2"/>
    <w:lvl w:ilvl="0">
      <w:start w:val="1"/>
      <w:numFmt w:val="decimal"/>
      <w:pStyle w:val="01Heading1"/>
      <w:lvlText w:val="%1"/>
      <w:lvlJc w:val="left"/>
      <w:pPr>
        <w:ind w:left="567" w:hanging="567"/>
      </w:pPr>
      <w:rPr>
        <w:rFonts w:hint="default"/>
      </w:rPr>
    </w:lvl>
    <w:lvl w:ilvl="1">
      <w:start w:val="1"/>
      <w:numFmt w:val="decimal"/>
      <w:pStyle w:val="02Heading2"/>
      <w:lvlText w:val="%1.%2"/>
      <w:lvlJc w:val="left"/>
      <w:pPr>
        <w:ind w:left="567" w:hanging="567"/>
      </w:pPr>
      <w:rPr>
        <w:rFonts w:hint="default"/>
      </w:rPr>
    </w:lvl>
    <w:lvl w:ilvl="2">
      <w:start w:val="1"/>
      <w:numFmt w:val="decimal"/>
      <w:pStyle w:val="03Heading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B632174"/>
    <w:multiLevelType w:val="hybridMultilevel"/>
    <w:tmpl w:val="3C306B5C"/>
    <w:lvl w:ilvl="0" w:tplc="822445A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2C5AF2"/>
    <w:multiLevelType w:val="multilevel"/>
    <w:tmpl w:val="31088D2E"/>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72BC79BE"/>
    <w:multiLevelType w:val="hybridMultilevel"/>
    <w:tmpl w:val="6AA22A20"/>
    <w:lvl w:ilvl="0" w:tplc="C40C72D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5603F46"/>
    <w:multiLevelType w:val="hybridMultilevel"/>
    <w:tmpl w:val="CC544258"/>
    <w:lvl w:ilvl="0" w:tplc="F476D5A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6933AD8"/>
    <w:multiLevelType w:val="hybridMultilevel"/>
    <w:tmpl w:val="93883B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A4D341F"/>
    <w:multiLevelType w:val="hybridMultilevel"/>
    <w:tmpl w:val="9E20B626"/>
    <w:lvl w:ilvl="0" w:tplc="2048F49E">
      <w:start w:val="1"/>
      <w:numFmt w:val="decimal"/>
      <w:lvlText w:val="%1."/>
      <w:lvlJc w:val="left"/>
      <w:pPr>
        <w:ind w:left="720" w:hanging="360"/>
      </w:pPr>
      <w:rPr>
        <w:rFonts w:ascii="Open Sans" w:hAnsi="Open San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13" w15:restartNumberingAfterBreak="0">
    <w:nsid w:val="7E0C676E"/>
    <w:multiLevelType w:val="hybridMultilevel"/>
    <w:tmpl w:val="E82A2688"/>
    <w:lvl w:ilvl="0" w:tplc="8AFA32A8">
      <w:start w:val="1"/>
      <w:numFmt w:val="decimal"/>
      <w:pStyle w:val="0dReferences"/>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37675144">
    <w:abstractNumId w:val="11"/>
  </w:num>
  <w:num w:numId="2" w16cid:durableId="270210559">
    <w:abstractNumId w:val="11"/>
  </w:num>
  <w:num w:numId="3" w16cid:durableId="1947957362">
    <w:abstractNumId w:val="7"/>
  </w:num>
  <w:num w:numId="4" w16cid:durableId="1417241087">
    <w:abstractNumId w:val="10"/>
  </w:num>
  <w:num w:numId="5" w16cid:durableId="757598573">
    <w:abstractNumId w:val="2"/>
  </w:num>
  <w:num w:numId="6" w16cid:durableId="44641849">
    <w:abstractNumId w:val="7"/>
  </w:num>
  <w:num w:numId="7" w16cid:durableId="384990311">
    <w:abstractNumId w:val="6"/>
  </w:num>
  <w:num w:numId="8" w16cid:durableId="297951449">
    <w:abstractNumId w:val="1"/>
  </w:num>
  <w:num w:numId="9" w16cid:durableId="226495290">
    <w:abstractNumId w:val="3"/>
  </w:num>
  <w:num w:numId="10" w16cid:durableId="1229224637">
    <w:abstractNumId w:val="5"/>
  </w:num>
  <w:num w:numId="11" w16cid:durableId="1668242384">
    <w:abstractNumId w:val="13"/>
  </w:num>
  <w:num w:numId="12" w16cid:durableId="284890806">
    <w:abstractNumId w:val="12"/>
  </w:num>
  <w:num w:numId="13" w16cid:durableId="1735007356">
    <w:abstractNumId w:val="4"/>
  </w:num>
  <w:num w:numId="14" w16cid:durableId="393621770">
    <w:abstractNumId w:val="9"/>
  </w:num>
  <w:num w:numId="15" w16cid:durableId="211158864">
    <w:abstractNumId w:val="0"/>
  </w:num>
  <w:num w:numId="16" w16cid:durableId="2060592925">
    <w:abstractNumId w:val="1"/>
  </w:num>
  <w:num w:numId="17" w16cid:durableId="1486553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27"/>
    <w:rsid w:val="0001419A"/>
    <w:rsid w:val="00064CCA"/>
    <w:rsid w:val="00081BAD"/>
    <w:rsid w:val="00142513"/>
    <w:rsid w:val="00153549"/>
    <w:rsid w:val="001823A4"/>
    <w:rsid w:val="001B24B5"/>
    <w:rsid w:val="001E51ED"/>
    <w:rsid w:val="001F1BE7"/>
    <w:rsid w:val="00240E83"/>
    <w:rsid w:val="002D6232"/>
    <w:rsid w:val="00320762"/>
    <w:rsid w:val="00343EE3"/>
    <w:rsid w:val="00351614"/>
    <w:rsid w:val="00354C28"/>
    <w:rsid w:val="0037604F"/>
    <w:rsid w:val="00395635"/>
    <w:rsid w:val="003E5655"/>
    <w:rsid w:val="003F1BAE"/>
    <w:rsid w:val="003F1EBA"/>
    <w:rsid w:val="004015AC"/>
    <w:rsid w:val="004074A2"/>
    <w:rsid w:val="0044115E"/>
    <w:rsid w:val="004513D5"/>
    <w:rsid w:val="00466F67"/>
    <w:rsid w:val="004803DA"/>
    <w:rsid w:val="004B62C4"/>
    <w:rsid w:val="004C0CA3"/>
    <w:rsid w:val="004F405B"/>
    <w:rsid w:val="00537E0F"/>
    <w:rsid w:val="00541E71"/>
    <w:rsid w:val="00566AA2"/>
    <w:rsid w:val="00581DC8"/>
    <w:rsid w:val="005950EB"/>
    <w:rsid w:val="005D38B5"/>
    <w:rsid w:val="005D546E"/>
    <w:rsid w:val="00612561"/>
    <w:rsid w:val="0065141E"/>
    <w:rsid w:val="00651A3B"/>
    <w:rsid w:val="00657930"/>
    <w:rsid w:val="006743DD"/>
    <w:rsid w:val="006A2EA6"/>
    <w:rsid w:val="006B1BE4"/>
    <w:rsid w:val="006D3B27"/>
    <w:rsid w:val="00727E5C"/>
    <w:rsid w:val="00751FE4"/>
    <w:rsid w:val="007910FF"/>
    <w:rsid w:val="007940CF"/>
    <w:rsid w:val="007A431E"/>
    <w:rsid w:val="007A4624"/>
    <w:rsid w:val="007E6B63"/>
    <w:rsid w:val="0080506C"/>
    <w:rsid w:val="00817A51"/>
    <w:rsid w:val="00833CFC"/>
    <w:rsid w:val="008349D8"/>
    <w:rsid w:val="009207A0"/>
    <w:rsid w:val="009268C3"/>
    <w:rsid w:val="009344E6"/>
    <w:rsid w:val="0095150C"/>
    <w:rsid w:val="00966042"/>
    <w:rsid w:val="00993551"/>
    <w:rsid w:val="00994A3E"/>
    <w:rsid w:val="009C210A"/>
    <w:rsid w:val="009F1B98"/>
    <w:rsid w:val="00A116BD"/>
    <w:rsid w:val="00A1648B"/>
    <w:rsid w:val="00A200EA"/>
    <w:rsid w:val="00A22AC4"/>
    <w:rsid w:val="00A25048"/>
    <w:rsid w:val="00A8773A"/>
    <w:rsid w:val="00AA574C"/>
    <w:rsid w:val="00AE67DA"/>
    <w:rsid w:val="00B13F90"/>
    <w:rsid w:val="00B236B9"/>
    <w:rsid w:val="00B56A38"/>
    <w:rsid w:val="00B86158"/>
    <w:rsid w:val="00BE22B1"/>
    <w:rsid w:val="00C17E4E"/>
    <w:rsid w:val="00C57E9A"/>
    <w:rsid w:val="00C80C76"/>
    <w:rsid w:val="00C80ECB"/>
    <w:rsid w:val="00CB4910"/>
    <w:rsid w:val="00CB505B"/>
    <w:rsid w:val="00CB6C22"/>
    <w:rsid w:val="00CF44FF"/>
    <w:rsid w:val="00D373FB"/>
    <w:rsid w:val="00D663AA"/>
    <w:rsid w:val="00DB0CA7"/>
    <w:rsid w:val="00DE2BD5"/>
    <w:rsid w:val="00DF36D9"/>
    <w:rsid w:val="00E07362"/>
    <w:rsid w:val="00E13D63"/>
    <w:rsid w:val="00E402F1"/>
    <w:rsid w:val="00E55A74"/>
    <w:rsid w:val="00E75361"/>
    <w:rsid w:val="00EC0E50"/>
    <w:rsid w:val="00EC5CBE"/>
    <w:rsid w:val="00ED1F38"/>
    <w:rsid w:val="00ED34E3"/>
    <w:rsid w:val="00ED6CC8"/>
    <w:rsid w:val="00F37ABA"/>
    <w:rsid w:val="00F40D22"/>
    <w:rsid w:val="00F54E55"/>
    <w:rsid w:val="00F64864"/>
    <w:rsid w:val="00F72C21"/>
    <w:rsid w:val="00F875A8"/>
    <w:rsid w:val="00FB1A7F"/>
    <w:rsid w:val="00FB6137"/>
    <w:rsid w:val="00FC414A"/>
    <w:rsid w:val="00FC4CC8"/>
    <w:rsid w:val="00FD1990"/>
    <w:rsid w:val="00FE28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5C6D1"/>
  <w15:chartTrackingRefBased/>
  <w15:docId w15:val="{B559734C-C91B-4722-A23F-DFDA774A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1st_Paragr"/>
    <w:qFormat/>
    <w:rsid w:val="00E75361"/>
    <w:pPr>
      <w:spacing w:after="0" w:line="240" w:lineRule="auto"/>
      <w:jc w:val="both"/>
    </w:pPr>
    <w:rPr>
      <w:rFonts w:ascii="Times New Roman" w:hAnsi="Times New Roman" w:cs="Times New Roman"/>
      <w:sz w:val="20"/>
      <w:szCs w:val="20"/>
      <w:lang w:val="en-US"/>
    </w:rPr>
  </w:style>
  <w:style w:type="paragraph" w:styleId="berschrift1">
    <w:name w:val="heading 1"/>
    <w:aliases w:val="Head1"/>
    <w:basedOn w:val="Standard"/>
    <w:next w:val="Standard"/>
    <w:link w:val="berschrift1Zchn"/>
    <w:uiPriority w:val="9"/>
    <w:qFormat/>
    <w:rsid w:val="00657930"/>
    <w:pPr>
      <w:keepNext/>
      <w:keepLines/>
      <w:numPr>
        <w:numId w:val="3"/>
      </w:numPr>
      <w:suppressAutoHyphens/>
      <w:overflowPunct w:val="0"/>
      <w:autoSpaceDE w:val="0"/>
      <w:autoSpaceDN w:val="0"/>
      <w:adjustRightInd w:val="0"/>
      <w:spacing w:before="360" w:after="120"/>
      <w:jc w:val="left"/>
      <w:textAlignment w:val="baseline"/>
      <w:outlineLvl w:val="0"/>
    </w:pPr>
    <w:rPr>
      <w:rFonts w:eastAsia="Times New Roman"/>
      <w:b/>
      <w:kern w:val="0"/>
      <w:sz w:val="26"/>
      <w:szCs w:val="26"/>
      <w14:ligatures w14:val="none"/>
    </w:rPr>
  </w:style>
  <w:style w:type="paragraph" w:styleId="berschrift2">
    <w:name w:val="heading 2"/>
    <w:aliases w:val="Head2"/>
    <w:basedOn w:val="Standard"/>
    <w:next w:val="Standard"/>
    <w:link w:val="berschrift2Zchn"/>
    <w:uiPriority w:val="9"/>
    <w:unhideWhenUsed/>
    <w:qFormat/>
    <w:rsid w:val="00FB1A7F"/>
    <w:pPr>
      <w:keepNext/>
      <w:keepLines/>
      <w:numPr>
        <w:ilvl w:val="1"/>
        <w:numId w:val="3"/>
      </w:numPr>
      <w:spacing w:before="240" w:after="120"/>
      <w:ind w:left="426" w:hanging="426"/>
      <w:outlineLvl w:val="1"/>
    </w:pPr>
    <w:rPr>
      <w:rFonts w:eastAsiaTheme="majorEastAsia"/>
      <w:b/>
      <w:bCs/>
      <w:sz w:val="22"/>
      <w:szCs w:val="22"/>
    </w:rPr>
  </w:style>
  <w:style w:type="paragraph" w:styleId="berschrift3">
    <w:name w:val="heading 3"/>
    <w:basedOn w:val="Standard"/>
    <w:next w:val="Standard"/>
    <w:link w:val="berschrift3Zchn"/>
    <w:uiPriority w:val="9"/>
    <w:semiHidden/>
    <w:unhideWhenUsed/>
    <w:rsid w:val="006D3B27"/>
    <w:pPr>
      <w:keepNext/>
      <w:keepLines/>
      <w:numPr>
        <w:ilvl w:val="2"/>
        <w:numId w:val="3"/>
      </w:numPr>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D3B27"/>
    <w:pPr>
      <w:keepNext/>
      <w:keepLines/>
      <w:numPr>
        <w:ilvl w:val="3"/>
        <w:numId w:val="3"/>
      </w:numPr>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D3B27"/>
    <w:pPr>
      <w:keepNext/>
      <w:keepLines/>
      <w:numPr>
        <w:ilvl w:val="4"/>
        <w:numId w:val="3"/>
      </w:numPr>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D3B27"/>
    <w:pPr>
      <w:keepNext/>
      <w:keepLines/>
      <w:numPr>
        <w:ilvl w:val="5"/>
        <w:numId w:val="3"/>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3B27"/>
    <w:pPr>
      <w:keepNext/>
      <w:keepLines/>
      <w:numPr>
        <w:ilvl w:val="6"/>
        <w:numId w:val="3"/>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3B27"/>
    <w:pPr>
      <w:keepNext/>
      <w:keepLines/>
      <w:numPr>
        <w:ilvl w:val="7"/>
        <w:numId w:val="3"/>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3B27"/>
    <w:pPr>
      <w:keepNext/>
      <w:keepLines/>
      <w:numPr>
        <w:ilvl w:val="8"/>
        <w:numId w:val="3"/>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ead1 Zchn"/>
    <w:basedOn w:val="Absatz-Standardschriftart"/>
    <w:link w:val="berschrift1"/>
    <w:uiPriority w:val="9"/>
    <w:rsid w:val="00657930"/>
    <w:rPr>
      <w:rFonts w:ascii="Times New Roman" w:eastAsia="Times New Roman" w:hAnsi="Times New Roman" w:cs="Times New Roman"/>
      <w:b/>
      <w:kern w:val="0"/>
      <w:sz w:val="26"/>
      <w:szCs w:val="26"/>
      <w:lang w:val="en-US"/>
      <w14:ligatures w14:val="none"/>
    </w:rPr>
  </w:style>
  <w:style w:type="character" w:customStyle="1" w:styleId="berschrift2Zchn">
    <w:name w:val="Überschrift 2 Zchn"/>
    <w:aliases w:val="Head2 Zchn"/>
    <w:basedOn w:val="Absatz-Standardschriftart"/>
    <w:link w:val="berschrift2"/>
    <w:uiPriority w:val="9"/>
    <w:rsid w:val="00FB1A7F"/>
    <w:rPr>
      <w:rFonts w:ascii="Times New Roman" w:eastAsiaTheme="majorEastAsia" w:hAnsi="Times New Roman" w:cs="Times New Roman"/>
      <w:b/>
      <w:bCs/>
      <w:lang w:val="en-US"/>
    </w:rPr>
  </w:style>
  <w:style w:type="character" w:customStyle="1" w:styleId="berschrift3Zchn">
    <w:name w:val="Überschrift 3 Zchn"/>
    <w:basedOn w:val="Absatz-Standardschriftart"/>
    <w:link w:val="berschrift3"/>
    <w:uiPriority w:val="9"/>
    <w:semiHidden/>
    <w:rsid w:val="006D3B27"/>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D3B27"/>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D3B27"/>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D3B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3B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3B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3B27"/>
    <w:rPr>
      <w:rFonts w:eastAsiaTheme="majorEastAsia" w:cstheme="majorBidi"/>
      <w:color w:val="272727" w:themeColor="text1" w:themeTint="D8"/>
    </w:rPr>
  </w:style>
  <w:style w:type="paragraph" w:styleId="Titel">
    <w:name w:val="Title"/>
    <w:basedOn w:val="Standard"/>
    <w:next w:val="Standard"/>
    <w:link w:val="TitelZchn"/>
    <w:uiPriority w:val="10"/>
    <w:rsid w:val="006D3B2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3B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6D3B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3B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rsid w:val="006D3B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3B27"/>
    <w:rPr>
      <w:i/>
      <w:iCs/>
      <w:color w:val="404040" w:themeColor="text1" w:themeTint="BF"/>
    </w:rPr>
  </w:style>
  <w:style w:type="paragraph" w:styleId="Listenabsatz">
    <w:name w:val="List Paragraph"/>
    <w:basedOn w:val="Standard"/>
    <w:link w:val="ListenabsatzZchn"/>
    <w:uiPriority w:val="34"/>
    <w:rsid w:val="006D3B27"/>
    <w:pPr>
      <w:ind w:left="720"/>
      <w:contextualSpacing/>
    </w:pPr>
  </w:style>
  <w:style w:type="character" w:styleId="IntensiveHervorhebung">
    <w:name w:val="Intense Emphasis"/>
    <w:basedOn w:val="Absatz-Standardschriftart"/>
    <w:uiPriority w:val="21"/>
    <w:rsid w:val="006D3B27"/>
    <w:rPr>
      <w:i/>
      <w:iCs/>
      <w:color w:val="2E74B5" w:themeColor="accent1" w:themeShade="BF"/>
    </w:rPr>
  </w:style>
  <w:style w:type="paragraph" w:styleId="IntensivesZitat">
    <w:name w:val="Intense Quote"/>
    <w:basedOn w:val="Standard"/>
    <w:next w:val="Standard"/>
    <w:link w:val="IntensivesZitatZchn"/>
    <w:uiPriority w:val="30"/>
    <w:rsid w:val="006D3B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D3B27"/>
    <w:rPr>
      <w:i/>
      <w:iCs/>
      <w:color w:val="2E74B5" w:themeColor="accent1" w:themeShade="BF"/>
    </w:rPr>
  </w:style>
  <w:style w:type="character" w:styleId="IntensiverVerweis">
    <w:name w:val="Intense Reference"/>
    <w:basedOn w:val="Absatz-Standardschriftart"/>
    <w:uiPriority w:val="32"/>
    <w:rsid w:val="006D3B27"/>
    <w:rPr>
      <w:b/>
      <w:bCs/>
      <w:smallCaps/>
      <w:color w:val="2E74B5" w:themeColor="accent1" w:themeShade="BF"/>
      <w:spacing w:val="5"/>
    </w:rPr>
  </w:style>
  <w:style w:type="paragraph" w:styleId="Kopfzeile">
    <w:name w:val="header"/>
    <w:basedOn w:val="Standard"/>
    <w:link w:val="KopfzeileZchn"/>
    <w:uiPriority w:val="99"/>
    <w:unhideWhenUsed/>
    <w:rsid w:val="006D3B27"/>
    <w:pPr>
      <w:tabs>
        <w:tab w:val="center" w:pos="4536"/>
        <w:tab w:val="right" w:pos="9072"/>
      </w:tabs>
    </w:pPr>
  </w:style>
  <w:style w:type="character" w:customStyle="1" w:styleId="KopfzeileZchn">
    <w:name w:val="Kopfzeile Zchn"/>
    <w:basedOn w:val="Absatz-Standardschriftart"/>
    <w:link w:val="Kopfzeile"/>
    <w:uiPriority w:val="99"/>
    <w:rsid w:val="006D3B27"/>
    <w:rPr>
      <w:rFonts w:ascii="Times New Roman" w:hAnsi="Times New Roman" w:cs="Times New Roman"/>
    </w:rPr>
  </w:style>
  <w:style w:type="paragraph" w:styleId="Fuzeile">
    <w:name w:val="footer"/>
    <w:basedOn w:val="Standard"/>
    <w:link w:val="FuzeileZchn"/>
    <w:uiPriority w:val="99"/>
    <w:unhideWhenUsed/>
    <w:rsid w:val="006D3B27"/>
    <w:pPr>
      <w:tabs>
        <w:tab w:val="center" w:pos="4536"/>
        <w:tab w:val="right" w:pos="9072"/>
      </w:tabs>
    </w:pPr>
  </w:style>
  <w:style w:type="character" w:customStyle="1" w:styleId="FuzeileZchn">
    <w:name w:val="Fußzeile Zchn"/>
    <w:basedOn w:val="Absatz-Standardschriftart"/>
    <w:link w:val="Fuzeile"/>
    <w:uiPriority w:val="99"/>
    <w:rsid w:val="006D3B27"/>
    <w:rPr>
      <w:rFonts w:ascii="Times New Roman" w:hAnsi="Times New Roman" w:cs="Times New Roman"/>
    </w:rPr>
  </w:style>
  <w:style w:type="paragraph" w:customStyle="1" w:styleId="Titel1">
    <w:name w:val="Titel1"/>
    <w:basedOn w:val="Standard"/>
    <w:next w:val="Standard"/>
    <w:qFormat/>
    <w:rsid w:val="006D3B27"/>
    <w:pPr>
      <w:suppressAutoHyphens/>
      <w:overflowPunct w:val="0"/>
      <w:autoSpaceDE w:val="0"/>
      <w:autoSpaceDN w:val="0"/>
      <w:adjustRightInd w:val="0"/>
      <w:spacing w:before="360" w:after="360"/>
      <w:jc w:val="center"/>
      <w:textAlignment w:val="baseline"/>
    </w:pPr>
    <w:rPr>
      <w:rFonts w:eastAsia="Times New Roman"/>
      <w:b/>
      <w:kern w:val="0"/>
      <w:sz w:val="30"/>
      <w:szCs w:val="30"/>
      <w14:ligatures w14:val="none"/>
    </w:rPr>
  </w:style>
  <w:style w:type="paragraph" w:customStyle="1" w:styleId="Author">
    <w:name w:val="Author"/>
    <w:basedOn w:val="Textkrper2"/>
    <w:link w:val="AuthorZchn"/>
    <w:qFormat/>
    <w:rsid w:val="00E75361"/>
    <w:pPr>
      <w:widowControl w:val="0"/>
      <w:tabs>
        <w:tab w:val="left" w:pos="0"/>
      </w:tabs>
      <w:suppressAutoHyphens/>
      <w:spacing w:after="240" w:line="240" w:lineRule="auto"/>
      <w:jc w:val="center"/>
    </w:pPr>
    <w:rPr>
      <w:rFonts w:eastAsia="SimSun"/>
      <w:snapToGrid w:val="0"/>
      <w:kern w:val="0"/>
      <w:sz w:val="22"/>
      <w:szCs w:val="22"/>
      <w14:ligatures w14:val="none"/>
    </w:rPr>
  </w:style>
  <w:style w:type="character" w:customStyle="1" w:styleId="AuthorZchn">
    <w:name w:val="Author Zchn"/>
    <w:basedOn w:val="Textkrper2Zchn"/>
    <w:link w:val="Author"/>
    <w:rsid w:val="00E75361"/>
    <w:rPr>
      <w:rFonts w:ascii="Times New Roman" w:eastAsia="SimSun" w:hAnsi="Times New Roman" w:cs="Times New Roman"/>
      <w:snapToGrid w:val="0"/>
      <w:kern w:val="0"/>
      <w:lang w:val="en-US"/>
      <w14:ligatures w14:val="none"/>
    </w:rPr>
  </w:style>
  <w:style w:type="paragraph" w:styleId="Textkrper2">
    <w:name w:val="Body Text 2"/>
    <w:basedOn w:val="Standard"/>
    <w:link w:val="Textkrper2Zchn"/>
    <w:uiPriority w:val="99"/>
    <w:semiHidden/>
    <w:unhideWhenUsed/>
    <w:rsid w:val="006D3B27"/>
    <w:pPr>
      <w:spacing w:after="120" w:line="480" w:lineRule="auto"/>
    </w:pPr>
  </w:style>
  <w:style w:type="character" w:customStyle="1" w:styleId="Textkrper2Zchn">
    <w:name w:val="Textkörper 2 Zchn"/>
    <w:basedOn w:val="Absatz-Standardschriftart"/>
    <w:link w:val="Textkrper2"/>
    <w:uiPriority w:val="99"/>
    <w:semiHidden/>
    <w:rsid w:val="006D3B27"/>
    <w:rPr>
      <w:rFonts w:ascii="Times New Roman" w:hAnsi="Times New Roman" w:cs="Times New Roman"/>
    </w:rPr>
  </w:style>
  <w:style w:type="paragraph" w:customStyle="1" w:styleId="Affiliation">
    <w:name w:val="Affiliation"/>
    <w:basedOn w:val="Author"/>
    <w:link w:val="AffiliationZchn"/>
    <w:rsid w:val="006D3B27"/>
    <w:pPr>
      <w:widowControl/>
      <w:tabs>
        <w:tab w:val="clear" w:pos="0"/>
      </w:tabs>
      <w:overflowPunct w:val="0"/>
      <w:autoSpaceDE w:val="0"/>
      <w:autoSpaceDN w:val="0"/>
      <w:adjustRightInd w:val="0"/>
      <w:jc w:val="both"/>
      <w:textAlignment w:val="baseline"/>
    </w:pPr>
    <w:rPr>
      <w:rFonts w:eastAsia="Times New Roman"/>
      <w:snapToGrid/>
      <w:sz w:val="20"/>
      <w:szCs w:val="20"/>
    </w:rPr>
  </w:style>
  <w:style w:type="paragraph" w:customStyle="1" w:styleId="Affil">
    <w:name w:val="Affil."/>
    <w:basedOn w:val="Affiliation"/>
    <w:link w:val="AffilZchn"/>
    <w:qFormat/>
    <w:rsid w:val="00E75361"/>
    <w:pPr>
      <w:spacing w:after="0"/>
      <w:jc w:val="center"/>
    </w:pPr>
  </w:style>
  <w:style w:type="character" w:customStyle="1" w:styleId="AffiliationZchn">
    <w:name w:val="Affiliation Zchn"/>
    <w:basedOn w:val="AuthorZchn"/>
    <w:link w:val="Affiliation"/>
    <w:rsid w:val="006D3B27"/>
    <w:rPr>
      <w:rFonts w:ascii="Times New Roman" w:eastAsia="Times New Roman" w:hAnsi="Times New Roman" w:cs="Times New Roman"/>
      <w:snapToGrid/>
      <w:kern w:val="0"/>
      <w:sz w:val="20"/>
      <w:szCs w:val="20"/>
      <w:lang w:val="en-US"/>
      <w14:ligatures w14:val="none"/>
    </w:rPr>
  </w:style>
  <w:style w:type="character" w:customStyle="1" w:styleId="AffilZchn">
    <w:name w:val="Affil. Zchn"/>
    <w:basedOn w:val="AffiliationZchn"/>
    <w:link w:val="Affil"/>
    <w:rsid w:val="00E75361"/>
    <w:rPr>
      <w:rFonts w:ascii="Times New Roman" w:eastAsia="Times New Roman" w:hAnsi="Times New Roman" w:cs="Times New Roman"/>
      <w:snapToGrid/>
      <w:kern w:val="0"/>
      <w:sz w:val="20"/>
      <w:szCs w:val="20"/>
      <w:lang w:val="en-US"/>
      <w14:ligatures w14:val="none"/>
    </w:rPr>
  </w:style>
  <w:style w:type="paragraph" w:customStyle="1" w:styleId="Head1nonumber">
    <w:name w:val="Head1 no number"/>
    <w:basedOn w:val="Standard"/>
    <w:link w:val="Head1nonumberZchn"/>
    <w:qFormat/>
    <w:rsid w:val="004C0CA3"/>
    <w:pPr>
      <w:tabs>
        <w:tab w:val="left" w:pos="284"/>
      </w:tabs>
      <w:suppressAutoHyphens/>
      <w:overflowPunct w:val="0"/>
      <w:autoSpaceDE w:val="0"/>
      <w:autoSpaceDN w:val="0"/>
      <w:adjustRightInd w:val="0"/>
      <w:spacing w:before="360" w:after="120"/>
      <w:jc w:val="left"/>
      <w:textAlignment w:val="baseline"/>
    </w:pPr>
    <w:rPr>
      <w:rFonts w:eastAsia="Times New Roman"/>
      <w:b/>
      <w:kern w:val="0"/>
      <w:sz w:val="26"/>
      <w:lang w:val="en-GB"/>
      <w14:ligatures w14:val="none"/>
    </w:rPr>
  </w:style>
  <w:style w:type="character" w:customStyle="1" w:styleId="Head1nonumberZchn">
    <w:name w:val="Head1 no number Zchn"/>
    <w:basedOn w:val="Absatz-Standardschriftart"/>
    <w:link w:val="Head1nonumber"/>
    <w:rsid w:val="004C0CA3"/>
    <w:rPr>
      <w:rFonts w:ascii="Times New Roman" w:eastAsia="Times New Roman" w:hAnsi="Times New Roman" w:cs="Times New Roman"/>
      <w:b/>
      <w:kern w:val="0"/>
      <w:sz w:val="26"/>
      <w:szCs w:val="20"/>
      <w:lang w:val="en-GB"/>
      <w14:ligatures w14:val="none"/>
    </w:rPr>
  </w:style>
  <w:style w:type="paragraph" w:customStyle="1" w:styleId="KeyW">
    <w:name w:val="KeyW"/>
    <w:basedOn w:val="Standard"/>
    <w:link w:val="KeyWZchn"/>
    <w:qFormat/>
    <w:rsid w:val="00354C28"/>
    <w:pPr>
      <w:spacing w:before="200"/>
    </w:pPr>
    <w:rPr>
      <w:i/>
      <w:iCs/>
    </w:rPr>
  </w:style>
  <w:style w:type="character" w:customStyle="1" w:styleId="KeyWZchn">
    <w:name w:val="KeyW Zchn"/>
    <w:basedOn w:val="Absatz-Standardschriftart"/>
    <w:link w:val="KeyW"/>
    <w:rsid w:val="00354C28"/>
    <w:rPr>
      <w:rFonts w:ascii="Times New Roman" w:hAnsi="Times New Roman" w:cs="Times New Roman"/>
      <w:i/>
      <w:iCs/>
      <w:sz w:val="20"/>
      <w:szCs w:val="20"/>
      <w:lang w:val="en-US"/>
    </w:rPr>
  </w:style>
  <w:style w:type="paragraph" w:customStyle="1" w:styleId="TabHead">
    <w:name w:val="TabHead"/>
    <w:basedOn w:val="Standard"/>
    <w:link w:val="TabHeadZchn"/>
    <w:qFormat/>
    <w:rsid w:val="00581DC8"/>
    <w:pPr>
      <w:spacing w:before="240" w:after="120"/>
      <w:jc w:val="center"/>
    </w:pPr>
    <w:rPr>
      <w:i/>
      <w:iCs/>
      <w:sz w:val="18"/>
      <w:szCs w:val="18"/>
    </w:rPr>
  </w:style>
  <w:style w:type="character" w:customStyle="1" w:styleId="TabHeadZchn">
    <w:name w:val="TabHead Zchn"/>
    <w:basedOn w:val="Absatz-Standardschriftart"/>
    <w:link w:val="TabHead"/>
    <w:rsid w:val="00581DC8"/>
    <w:rPr>
      <w:rFonts w:ascii="Times New Roman" w:hAnsi="Times New Roman" w:cs="Times New Roman"/>
      <w:i/>
      <w:iCs/>
      <w:sz w:val="18"/>
      <w:szCs w:val="18"/>
      <w:lang w:val="en-US"/>
    </w:rPr>
  </w:style>
  <w:style w:type="table" w:styleId="Tabellenraster">
    <w:name w:val="Table Grid"/>
    <w:basedOn w:val="NormaleTabelle"/>
    <w:uiPriority w:val="39"/>
    <w:rsid w:val="007A4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Standard"/>
    <w:link w:val="BodyTextZchn"/>
    <w:qFormat/>
    <w:rsid w:val="00E75361"/>
    <w:pPr>
      <w:ind w:firstLine="284"/>
    </w:pPr>
  </w:style>
  <w:style w:type="character" w:customStyle="1" w:styleId="BodyTextZchn">
    <w:name w:val="BodyText Zchn"/>
    <w:basedOn w:val="Absatz-Standardschriftart"/>
    <w:link w:val="BodyText"/>
    <w:rsid w:val="00E75361"/>
    <w:rPr>
      <w:rFonts w:ascii="Times New Roman" w:hAnsi="Times New Roman" w:cs="Times New Roman"/>
      <w:sz w:val="20"/>
      <w:szCs w:val="20"/>
      <w:lang w:val="en-US"/>
    </w:rPr>
  </w:style>
  <w:style w:type="paragraph" w:customStyle="1" w:styleId="Tab1stLine">
    <w:name w:val="Tab1stLine"/>
    <w:basedOn w:val="Standard"/>
    <w:link w:val="Tab1stLineZchn"/>
    <w:qFormat/>
    <w:rsid w:val="00C80C76"/>
    <w:pPr>
      <w:ind w:left="-108"/>
    </w:pPr>
    <w:rPr>
      <w:b/>
      <w:bCs/>
    </w:rPr>
  </w:style>
  <w:style w:type="character" w:customStyle="1" w:styleId="Tab1stLineZchn">
    <w:name w:val="Tab1stLine Zchn"/>
    <w:basedOn w:val="Absatz-Standardschriftart"/>
    <w:link w:val="Tab1stLine"/>
    <w:rsid w:val="00C80C76"/>
    <w:rPr>
      <w:rFonts w:ascii="Times New Roman" w:hAnsi="Times New Roman" w:cs="Times New Roman"/>
      <w:b/>
      <w:bCs/>
      <w:sz w:val="20"/>
      <w:szCs w:val="20"/>
      <w:lang w:val="en-US"/>
    </w:rPr>
  </w:style>
  <w:style w:type="paragraph" w:customStyle="1" w:styleId="TabContent">
    <w:name w:val="TabContent"/>
    <w:basedOn w:val="Standard"/>
    <w:link w:val="TabContentZchn"/>
    <w:qFormat/>
    <w:rsid w:val="00C80C76"/>
    <w:pPr>
      <w:ind w:left="-108"/>
      <w:jc w:val="left"/>
    </w:pPr>
  </w:style>
  <w:style w:type="character" w:customStyle="1" w:styleId="TabContentZchn">
    <w:name w:val="TabContent Zchn"/>
    <w:basedOn w:val="Absatz-Standardschriftart"/>
    <w:link w:val="TabContent"/>
    <w:rsid w:val="00C80C76"/>
    <w:rPr>
      <w:rFonts w:ascii="Times New Roman" w:hAnsi="Times New Roman" w:cs="Times New Roman"/>
      <w:sz w:val="20"/>
      <w:szCs w:val="20"/>
      <w:lang w:val="en-US"/>
    </w:rPr>
  </w:style>
  <w:style w:type="paragraph" w:customStyle="1" w:styleId="List-Bullets">
    <w:name w:val="List-Bullets"/>
    <w:basedOn w:val="Listenabsatz"/>
    <w:link w:val="List-BulletsZchn"/>
    <w:qFormat/>
    <w:rsid w:val="005D546E"/>
    <w:pPr>
      <w:numPr>
        <w:numId w:val="8"/>
      </w:numPr>
      <w:spacing w:before="120" w:after="120"/>
      <w:ind w:left="284" w:hanging="284"/>
    </w:pPr>
  </w:style>
  <w:style w:type="character" w:customStyle="1" w:styleId="ListenabsatzZchn">
    <w:name w:val="Listenabsatz Zchn"/>
    <w:basedOn w:val="Absatz-Standardschriftart"/>
    <w:link w:val="Listenabsatz"/>
    <w:uiPriority w:val="34"/>
    <w:rsid w:val="00657930"/>
    <w:rPr>
      <w:rFonts w:ascii="Times New Roman" w:hAnsi="Times New Roman" w:cs="Times New Roman"/>
    </w:rPr>
  </w:style>
  <w:style w:type="character" w:customStyle="1" w:styleId="List-BulletsZchn">
    <w:name w:val="List-Bullets Zchn"/>
    <w:basedOn w:val="ListenabsatzZchn"/>
    <w:link w:val="List-Bullets"/>
    <w:rsid w:val="005D546E"/>
    <w:rPr>
      <w:rFonts w:ascii="Times New Roman" w:hAnsi="Times New Roman" w:cs="Times New Roman"/>
      <w:sz w:val="20"/>
      <w:szCs w:val="20"/>
      <w:lang w:val="en-US"/>
    </w:rPr>
  </w:style>
  <w:style w:type="paragraph" w:customStyle="1" w:styleId="List-Numbers">
    <w:name w:val="List-Numbers"/>
    <w:basedOn w:val="List-Bullets"/>
    <w:link w:val="List-NumbersZchn"/>
    <w:qFormat/>
    <w:rsid w:val="00E75361"/>
    <w:pPr>
      <w:numPr>
        <w:numId w:val="9"/>
      </w:numPr>
      <w:ind w:left="284" w:hanging="284"/>
    </w:pPr>
  </w:style>
  <w:style w:type="character" w:customStyle="1" w:styleId="List-NumbersZchn">
    <w:name w:val="List-Numbers Zchn"/>
    <w:basedOn w:val="List-BulletsZchn"/>
    <w:link w:val="List-Numbers"/>
    <w:rsid w:val="00E75361"/>
    <w:rPr>
      <w:rFonts w:ascii="Times New Roman" w:hAnsi="Times New Roman" w:cs="Times New Roman"/>
      <w:sz w:val="20"/>
      <w:szCs w:val="20"/>
      <w:lang w:val="en-US"/>
    </w:rPr>
  </w:style>
  <w:style w:type="paragraph" w:customStyle="1" w:styleId="Eq">
    <w:name w:val="Eq"/>
    <w:basedOn w:val="Standard"/>
    <w:link w:val="EqZchn"/>
    <w:qFormat/>
    <w:rsid w:val="00581DC8"/>
    <w:pPr>
      <w:tabs>
        <w:tab w:val="center" w:pos="4536"/>
        <w:tab w:val="right" w:pos="9070"/>
      </w:tabs>
      <w:jc w:val="center"/>
    </w:pPr>
  </w:style>
  <w:style w:type="character" w:customStyle="1" w:styleId="EqZchn">
    <w:name w:val="Eq Zchn"/>
    <w:basedOn w:val="Absatz-Standardschriftart"/>
    <w:link w:val="Eq"/>
    <w:rsid w:val="00581DC8"/>
    <w:rPr>
      <w:rFonts w:ascii="Times New Roman" w:hAnsi="Times New Roman" w:cs="Times New Roman"/>
      <w:sz w:val="20"/>
      <w:szCs w:val="20"/>
      <w:lang w:val="en-US"/>
    </w:rPr>
  </w:style>
  <w:style w:type="character" w:styleId="Hyperlink">
    <w:name w:val="Hyperlink"/>
    <w:basedOn w:val="Absatz-Standardschriftart"/>
    <w:uiPriority w:val="99"/>
    <w:unhideWhenUsed/>
    <w:rsid w:val="001F1BE7"/>
    <w:rPr>
      <w:color w:val="0563C1" w:themeColor="hyperlink"/>
      <w:u w:val="single"/>
    </w:rPr>
  </w:style>
  <w:style w:type="character" w:styleId="NichtaufgelsteErwhnung">
    <w:name w:val="Unresolved Mention"/>
    <w:basedOn w:val="Absatz-Standardschriftart"/>
    <w:uiPriority w:val="99"/>
    <w:semiHidden/>
    <w:unhideWhenUsed/>
    <w:rsid w:val="001F1BE7"/>
    <w:rPr>
      <w:color w:val="605E5C"/>
      <w:shd w:val="clear" w:color="auto" w:fill="E1DFDD"/>
    </w:rPr>
  </w:style>
  <w:style w:type="paragraph" w:customStyle="1" w:styleId="FigCap">
    <w:name w:val="FigCap"/>
    <w:basedOn w:val="Standard"/>
    <w:link w:val="FigCapZchn"/>
    <w:qFormat/>
    <w:rsid w:val="00A116BD"/>
    <w:pPr>
      <w:spacing w:before="60" w:after="240"/>
      <w:jc w:val="center"/>
    </w:pPr>
    <w:rPr>
      <w:i/>
      <w:iCs/>
      <w:sz w:val="18"/>
      <w:szCs w:val="18"/>
    </w:rPr>
  </w:style>
  <w:style w:type="character" w:customStyle="1" w:styleId="FigCapZchn">
    <w:name w:val="FigCap Zchn"/>
    <w:basedOn w:val="Absatz-Standardschriftart"/>
    <w:link w:val="FigCap"/>
    <w:rsid w:val="00A116BD"/>
    <w:rPr>
      <w:rFonts w:ascii="Times New Roman" w:hAnsi="Times New Roman" w:cs="Times New Roman"/>
      <w:i/>
      <w:iCs/>
      <w:sz w:val="18"/>
      <w:szCs w:val="18"/>
      <w:lang w:val="en-US"/>
    </w:rPr>
  </w:style>
  <w:style w:type="paragraph" w:customStyle="1" w:styleId="Ref">
    <w:name w:val="Ref"/>
    <w:basedOn w:val="Standard"/>
    <w:link w:val="RefZchn"/>
    <w:qFormat/>
    <w:rsid w:val="00FB1A7F"/>
    <w:pPr>
      <w:ind w:left="284" w:hanging="284"/>
    </w:pPr>
    <w:rPr>
      <w:sz w:val="18"/>
      <w:szCs w:val="18"/>
    </w:rPr>
  </w:style>
  <w:style w:type="character" w:customStyle="1" w:styleId="RefZchn">
    <w:name w:val="Ref Zchn"/>
    <w:basedOn w:val="Absatz-Standardschriftart"/>
    <w:link w:val="Ref"/>
    <w:rsid w:val="00FB1A7F"/>
    <w:rPr>
      <w:rFonts w:ascii="Times New Roman" w:hAnsi="Times New Roman" w:cs="Times New Roman"/>
      <w:sz w:val="18"/>
      <w:szCs w:val="18"/>
      <w:lang w:val="en-US"/>
    </w:rPr>
  </w:style>
  <w:style w:type="paragraph" w:customStyle="1" w:styleId="0bFlowTextFollowingParagraph">
    <w:name w:val="0b.FlowText.FollowingParagraph"/>
    <w:link w:val="0bFlowTextFollowingParagraphChar"/>
    <w:rsid w:val="00FD1990"/>
    <w:pPr>
      <w:spacing w:after="0" w:line="240" w:lineRule="auto"/>
      <w:ind w:firstLine="284"/>
      <w:jc w:val="both"/>
    </w:pPr>
    <w:rPr>
      <w:rFonts w:ascii="Times New Roman" w:eastAsiaTheme="minorEastAsia" w:hAnsi="Times New Roman" w:cs="Times New Roman"/>
      <w:kern w:val="0"/>
      <w:sz w:val="18"/>
      <w:szCs w:val="24"/>
      <w:lang w:val="fr-FR" w:eastAsia="de-DE"/>
      <w14:ligatures w14:val="none"/>
    </w:rPr>
  </w:style>
  <w:style w:type="character" w:customStyle="1" w:styleId="0bFlowTextFollowingParagraphChar">
    <w:name w:val="0b.FlowText.FollowingParagraph Char"/>
    <w:basedOn w:val="Absatz-Standardschriftart"/>
    <w:link w:val="0bFlowTextFollowingParagraph"/>
    <w:rsid w:val="00FD1990"/>
    <w:rPr>
      <w:rFonts w:ascii="Times New Roman" w:eastAsiaTheme="minorEastAsia" w:hAnsi="Times New Roman" w:cs="Times New Roman"/>
      <w:kern w:val="0"/>
      <w:sz w:val="18"/>
      <w:szCs w:val="24"/>
      <w:lang w:val="fr-FR" w:eastAsia="de-DE"/>
      <w14:ligatures w14:val="none"/>
    </w:rPr>
  </w:style>
  <w:style w:type="paragraph" w:customStyle="1" w:styleId="01Heading1">
    <w:name w:val="01.Heading1"/>
    <w:next w:val="0aFlowTextFirstParagraph"/>
    <w:rsid w:val="006B1BE4"/>
    <w:pPr>
      <w:numPr>
        <w:numId w:val="10"/>
      </w:numPr>
      <w:tabs>
        <w:tab w:val="left" w:pos="567"/>
      </w:tabs>
      <w:spacing w:before="240" w:after="80" w:line="200" w:lineRule="atLeast"/>
    </w:pPr>
    <w:rPr>
      <w:rFonts w:ascii="Arial" w:eastAsiaTheme="minorEastAsia" w:hAnsi="Arial" w:cs="Times New Roman"/>
      <w:b/>
      <w:kern w:val="0"/>
      <w:sz w:val="18"/>
      <w:szCs w:val="24"/>
      <w:lang w:val="en-GB" w:eastAsia="de-DE"/>
      <w14:ligatures w14:val="none"/>
    </w:rPr>
  </w:style>
  <w:style w:type="paragraph" w:customStyle="1" w:styleId="0aFlowTextFirstParagraph">
    <w:name w:val="0a.FlowText.FirstParagraph"/>
    <w:next w:val="0bFlowTextFollowingParagraph"/>
    <w:link w:val="0aFlowTextFirstParagraphCar"/>
    <w:rsid w:val="006B1BE4"/>
    <w:pPr>
      <w:spacing w:before="80" w:after="0" w:line="200" w:lineRule="atLeast"/>
      <w:jc w:val="both"/>
    </w:pPr>
    <w:rPr>
      <w:rFonts w:ascii="Times New Roman" w:eastAsiaTheme="minorEastAsia" w:hAnsi="Times New Roman" w:cs="Times New Roman"/>
      <w:kern w:val="0"/>
      <w:sz w:val="18"/>
      <w:szCs w:val="24"/>
      <w:lang w:val="en-GB" w:eastAsia="de-DE"/>
      <w14:ligatures w14:val="none"/>
    </w:rPr>
  </w:style>
  <w:style w:type="paragraph" w:customStyle="1" w:styleId="02Heading2">
    <w:name w:val="02.Heading2"/>
    <w:rsid w:val="006B1BE4"/>
    <w:pPr>
      <w:numPr>
        <w:ilvl w:val="1"/>
        <w:numId w:val="10"/>
      </w:numPr>
      <w:tabs>
        <w:tab w:val="left" w:pos="567"/>
      </w:tabs>
      <w:spacing w:before="160" w:after="0" w:line="200" w:lineRule="atLeast"/>
    </w:pPr>
    <w:rPr>
      <w:rFonts w:ascii="Arial" w:eastAsiaTheme="minorEastAsia" w:hAnsi="Arial" w:cs="Times New Roman"/>
      <w:b/>
      <w:kern w:val="0"/>
      <w:sz w:val="18"/>
      <w:szCs w:val="24"/>
      <w:lang w:val="en-GB" w:eastAsia="de-DE"/>
      <w14:ligatures w14:val="none"/>
    </w:rPr>
  </w:style>
  <w:style w:type="paragraph" w:customStyle="1" w:styleId="03Heading3">
    <w:name w:val="03.Heading3"/>
    <w:next w:val="0aFlowTextFirstParagraph"/>
    <w:rsid w:val="006B1BE4"/>
    <w:pPr>
      <w:numPr>
        <w:ilvl w:val="2"/>
        <w:numId w:val="10"/>
      </w:numPr>
      <w:tabs>
        <w:tab w:val="left" w:pos="567"/>
      </w:tabs>
      <w:spacing w:before="120" w:after="0" w:line="200" w:lineRule="atLeast"/>
    </w:pPr>
    <w:rPr>
      <w:rFonts w:ascii="Arial" w:eastAsiaTheme="minorEastAsia" w:hAnsi="Arial" w:cs="Times New Roman"/>
      <w:kern w:val="0"/>
      <w:sz w:val="18"/>
      <w:szCs w:val="24"/>
      <w:lang w:val="en-GB" w:eastAsia="de-DE"/>
      <w14:ligatures w14:val="none"/>
    </w:rPr>
  </w:style>
  <w:style w:type="character" w:customStyle="1" w:styleId="0aFlowTextFirstParagraphCar">
    <w:name w:val="0a.FlowText.FirstParagraph Car"/>
    <w:link w:val="0aFlowTextFirstParagraph"/>
    <w:rsid w:val="006B1BE4"/>
    <w:rPr>
      <w:rFonts w:ascii="Times New Roman" w:eastAsiaTheme="minorEastAsia" w:hAnsi="Times New Roman" w:cs="Times New Roman"/>
      <w:kern w:val="0"/>
      <w:sz w:val="18"/>
      <w:szCs w:val="24"/>
      <w:lang w:val="en-GB" w:eastAsia="de-DE"/>
      <w14:ligatures w14:val="none"/>
    </w:rPr>
  </w:style>
  <w:style w:type="paragraph" w:customStyle="1" w:styleId="Headline">
    <w:name w:val="Headline"/>
    <w:basedOn w:val="Kopfzeile"/>
    <w:link w:val="HeadlineZchn"/>
    <w:rsid w:val="006B1BE4"/>
    <w:pPr>
      <w:pBdr>
        <w:bottom w:val="single" w:sz="4" w:space="1" w:color="auto"/>
      </w:pBdr>
      <w:jc w:val="center"/>
    </w:pPr>
    <w:rPr>
      <w:sz w:val="16"/>
      <w:szCs w:val="16"/>
    </w:rPr>
  </w:style>
  <w:style w:type="character" w:customStyle="1" w:styleId="HeadlineZchn">
    <w:name w:val="Headline Zchn"/>
    <w:basedOn w:val="KopfzeileZchn"/>
    <w:link w:val="Headline"/>
    <w:rsid w:val="006B1BE4"/>
    <w:rPr>
      <w:rFonts w:ascii="Times New Roman" w:hAnsi="Times New Roman" w:cs="Times New Roman"/>
      <w:sz w:val="16"/>
      <w:szCs w:val="16"/>
      <w:lang w:val="en-US"/>
    </w:rPr>
  </w:style>
  <w:style w:type="paragraph" w:customStyle="1" w:styleId="0dReferences">
    <w:name w:val="0d.References"/>
    <w:rsid w:val="006743DD"/>
    <w:pPr>
      <w:numPr>
        <w:numId w:val="11"/>
      </w:numPr>
      <w:spacing w:after="0" w:line="240" w:lineRule="auto"/>
      <w:ind w:left="567" w:hanging="567"/>
      <w:jc w:val="both"/>
    </w:pPr>
    <w:rPr>
      <w:rFonts w:ascii="Times New Roman" w:eastAsiaTheme="minorEastAsia" w:hAnsi="Times New Roman" w:cs="Times New Roman"/>
      <w:kern w:val="0"/>
      <w:sz w:val="18"/>
      <w:szCs w:val="24"/>
      <w:lang w:eastAsia="ja-JP"/>
      <w14:ligatures w14:val="none"/>
    </w:rPr>
  </w:style>
  <w:style w:type="paragraph" w:customStyle="1" w:styleId="referenceitem">
    <w:name w:val="referenceitem"/>
    <w:basedOn w:val="Standard"/>
    <w:rsid w:val="006743DD"/>
    <w:pPr>
      <w:numPr>
        <w:numId w:val="12"/>
      </w:numPr>
      <w:overflowPunct w:val="0"/>
      <w:autoSpaceDE w:val="0"/>
      <w:autoSpaceDN w:val="0"/>
      <w:adjustRightInd w:val="0"/>
      <w:spacing w:line="220" w:lineRule="atLeast"/>
      <w:textAlignment w:val="baseline"/>
    </w:pPr>
    <w:rPr>
      <w:rFonts w:eastAsia="Times New Roman"/>
      <w:kern w:val="0"/>
      <w:sz w:val="18"/>
      <w14:ligatures w14:val="none"/>
    </w:rPr>
  </w:style>
  <w:style w:type="numbering" w:customStyle="1" w:styleId="referencelist">
    <w:name w:val="referencelist"/>
    <w:basedOn w:val="KeineListe"/>
    <w:semiHidden/>
    <w:rsid w:val="006743DD"/>
    <w:pPr>
      <w:numPr>
        <w:numId w:val="12"/>
      </w:numPr>
    </w:pPr>
  </w:style>
  <w:style w:type="character" w:styleId="SchwacheHervorhebung">
    <w:name w:val="Subtle Emphasis"/>
    <w:basedOn w:val="Absatz-Standardschriftart"/>
    <w:uiPriority w:val="19"/>
    <w:rsid w:val="006743DD"/>
    <w:rPr>
      <w:i/>
      <w:iCs/>
      <w:color w:val="808080" w:themeColor="text1" w:themeTint="7F"/>
    </w:rPr>
  </w:style>
  <w:style w:type="character" w:styleId="Kommentarzeichen">
    <w:name w:val="annotation reference"/>
    <w:basedOn w:val="Absatz-Standardschriftart"/>
    <w:uiPriority w:val="99"/>
    <w:semiHidden/>
    <w:unhideWhenUsed/>
    <w:rsid w:val="00142513"/>
    <w:rPr>
      <w:sz w:val="16"/>
      <w:szCs w:val="16"/>
    </w:rPr>
  </w:style>
  <w:style w:type="paragraph" w:styleId="Kommentartext">
    <w:name w:val="annotation text"/>
    <w:basedOn w:val="Standard"/>
    <w:link w:val="KommentartextZchn"/>
    <w:uiPriority w:val="99"/>
    <w:semiHidden/>
    <w:unhideWhenUsed/>
    <w:rsid w:val="00142513"/>
  </w:style>
  <w:style w:type="character" w:customStyle="1" w:styleId="KommentartextZchn">
    <w:name w:val="Kommentartext Zchn"/>
    <w:basedOn w:val="Absatz-Standardschriftart"/>
    <w:link w:val="Kommentartext"/>
    <w:uiPriority w:val="99"/>
    <w:semiHidden/>
    <w:rsid w:val="00142513"/>
    <w:rPr>
      <w:rFonts w:ascii="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142513"/>
    <w:rPr>
      <w:b/>
      <w:bCs/>
    </w:rPr>
  </w:style>
  <w:style w:type="character" w:customStyle="1" w:styleId="KommentarthemaZchn">
    <w:name w:val="Kommentarthema Zchn"/>
    <w:basedOn w:val="KommentartextZchn"/>
    <w:link w:val="Kommentarthema"/>
    <w:uiPriority w:val="99"/>
    <w:semiHidden/>
    <w:rsid w:val="00142513"/>
    <w:rPr>
      <w:rFonts w:ascii="Times New Roman" w:hAnsi="Times New Roman" w:cs="Times New Roman"/>
      <w:b/>
      <w:bCs/>
      <w:sz w:val="20"/>
      <w:szCs w:val="20"/>
      <w:lang w:val="en-US"/>
    </w:rPr>
  </w:style>
  <w:style w:type="paragraph" w:styleId="berarbeitung">
    <w:name w:val="Revision"/>
    <w:hidden/>
    <w:uiPriority w:val="99"/>
    <w:semiHidden/>
    <w:rsid w:val="00142513"/>
    <w:pPr>
      <w:spacing w:after="0" w:line="240" w:lineRule="auto"/>
    </w:pPr>
    <w:rPr>
      <w:rFonts w:ascii="Times New Roman" w:hAnsi="Times New Roman" w:cs="Times New Roman"/>
      <w:sz w:val="20"/>
      <w:szCs w:val="20"/>
      <w:lang w:val="en-US"/>
    </w:rPr>
  </w:style>
  <w:style w:type="paragraph" w:customStyle="1" w:styleId="Fig">
    <w:name w:val="Fig"/>
    <w:basedOn w:val="Standard"/>
    <w:link w:val="FigZchn"/>
    <w:qFormat/>
    <w:rsid w:val="00AA574C"/>
    <w:pPr>
      <w:spacing w:before="240"/>
      <w:jc w:val="center"/>
    </w:pPr>
    <w:rPr>
      <w:noProof/>
      <w:sz w:val="18"/>
      <w:szCs w:val="18"/>
    </w:rPr>
  </w:style>
  <w:style w:type="character" w:customStyle="1" w:styleId="FigZchn">
    <w:name w:val="Fig Zchn"/>
    <w:basedOn w:val="Absatz-Standardschriftart"/>
    <w:link w:val="Fig"/>
    <w:rsid w:val="00AA574C"/>
    <w:rPr>
      <w:rFonts w:ascii="Times New Roman" w:hAnsi="Times New Roman" w:cs="Times New Roman"/>
      <w:noProof/>
      <w:sz w:val="18"/>
      <w:szCs w:val="18"/>
      <w:lang w:val="en-US"/>
    </w:rPr>
  </w:style>
  <w:style w:type="paragraph" w:customStyle="1" w:styleId="Head3">
    <w:name w:val="Head3"/>
    <w:basedOn w:val="Standard"/>
    <w:link w:val="Head3Zchn"/>
    <w:qFormat/>
    <w:rsid w:val="00354C28"/>
    <w:rPr>
      <w:b/>
      <w:bCs/>
    </w:rPr>
  </w:style>
  <w:style w:type="character" w:customStyle="1" w:styleId="Head3Zchn">
    <w:name w:val="Head3 Zchn"/>
    <w:basedOn w:val="Absatz-Standardschriftart"/>
    <w:link w:val="Head3"/>
    <w:rsid w:val="00354C28"/>
    <w:rPr>
      <w:rFonts w:ascii="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20856">
      <w:bodyDiv w:val="1"/>
      <w:marLeft w:val="0"/>
      <w:marRight w:val="0"/>
      <w:marTop w:val="0"/>
      <w:marBottom w:val="0"/>
      <w:divBdr>
        <w:top w:val="none" w:sz="0" w:space="0" w:color="auto"/>
        <w:left w:val="none" w:sz="0" w:space="0" w:color="auto"/>
        <w:bottom w:val="none" w:sz="0" w:space="0" w:color="auto"/>
        <w:right w:val="none" w:sz="0" w:space="0" w:color="auto"/>
      </w:divBdr>
    </w:div>
    <w:div w:id="180080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2540</Words>
  <Characters>16004</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Scheerer</dc:creator>
  <cp:keywords/>
  <dc:description/>
  <cp:lastModifiedBy>Silke Scheerer</cp:lastModifiedBy>
  <cp:revision>4</cp:revision>
  <dcterms:created xsi:type="dcterms:W3CDTF">2026-09-28T14:22:00Z</dcterms:created>
  <dcterms:modified xsi:type="dcterms:W3CDTF">2026-09-30T13:39:00Z</dcterms:modified>
</cp:coreProperties>
</file>